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75" w:type="pct"/>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00"/>
        <w:gridCol w:w="545"/>
        <w:gridCol w:w="5648"/>
        <w:gridCol w:w="1287"/>
        <w:gridCol w:w="1995"/>
      </w:tblGrid>
      <w:tr w:rsidR="00D80C91" w:rsidRPr="00D80C91" w:rsidTr="00DD0E04">
        <w:trPr>
          <w:trHeight w:val="23"/>
          <w:tblHeader/>
        </w:trPr>
        <w:tc>
          <w:tcPr>
            <w:tcW w:w="5000" w:type="pct"/>
            <w:gridSpan w:val="5"/>
            <w:tcBorders>
              <w:top w:val="nil"/>
              <w:left w:val="nil"/>
              <w:right w:val="nil"/>
            </w:tcBorders>
            <w:vAlign w:val="center"/>
          </w:tcPr>
          <w:p w:rsidR="00D07A22" w:rsidRPr="00D80C91" w:rsidRDefault="00D07A22" w:rsidP="004F2B65">
            <w:pPr>
              <w:pStyle w:val="10"/>
              <w:numPr>
                <w:ilvl w:val="0"/>
                <w:numId w:val="0"/>
              </w:numPr>
              <w:snapToGrid w:val="0"/>
              <w:spacing w:beforeLines="100" w:before="360" w:afterLines="100" w:after="360" w:line="360" w:lineRule="exact"/>
              <w:jc w:val="right"/>
              <w:rPr>
                <w:rFonts w:ascii="Times New Roman" w:hAnsi="Times New Roman"/>
                <w:sz w:val="36"/>
              </w:rPr>
            </w:pPr>
            <w:bookmarkStart w:id="0" w:name="_Toc355272573"/>
            <w:r w:rsidRPr="00D80C91">
              <w:rPr>
                <w:rFonts w:ascii="Times New Roman" w:hAnsi="Times New Roman" w:hint="eastAsia"/>
                <w:sz w:val="36"/>
              </w:rPr>
              <w:t>督導檢查細則與履約之獎懲表</w:t>
            </w:r>
            <w:bookmarkEnd w:id="0"/>
            <w:r w:rsidR="00B64190" w:rsidRPr="00D80C91">
              <w:rPr>
                <w:rFonts w:ascii="Times New Roman" w:hAnsi="Times New Roman" w:hint="eastAsia"/>
                <w:sz w:val="36"/>
              </w:rPr>
              <w:t xml:space="preserve">  </w:t>
            </w:r>
            <w:r w:rsidR="00CB04F6" w:rsidRPr="00D80C91">
              <w:rPr>
                <w:rFonts w:ascii="Times New Roman" w:hAnsi="Times New Roman" w:hint="eastAsia"/>
                <w:sz w:val="36"/>
              </w:rPr>
              <w:t xml:space="preserve">    </w:t>
            </w:r>
            <w:r w:rsidR="00B64190" w:rsidRPr="00D80C91">
              <w:rPr>
                <w:rFonts w:ascii="Times New Roman" w:hAnsi="Times New Roman" w:hint="eastAsia"/>
                <w:sz w:val="36"/>
              </w:rPr>
              <w:t xml:space="preserve">     </w:t>
            </w:r>
            <w:r w:rsidR="00B64190" w:rsidRPr="00D80C91">
              <w:rPr>
                <w:rFonts w:ascii="Times New Roman" w:hAnsi="Times New Roman" w:hint="eastAsia"/>
                <w:b w:val="0"/>
                <w:sz w:val="20"/>
              </w:rPr>
              <w:t>1</w:t>
            </w:r>
            <w:r w:rsidR="004F2B65">
              <w:rPr>
                <w:rFonts w:ascii="Times New Roman" w:hAnsi="Times New Roman"/>
                <w:b w:val="0"/>
                <w:sz w:val="20"/>
              </w:rPr>
              <w:t>1</w:t>
            </w:r>
            <w:r w:rsidR="00E21B14">
              <w:rPr>
                <w:rFonts w:ascii="Times New Roman" w:hAnsi="Times New Roman"/>
                <w:b w:val="0"/>
                <w:sz w:val="20"/>
              </w:rPr>
              <w:t>2</w:t>
            </w:r>
            <w:r w:rsidR="00CB04F6" w:rsidRPr="00D80C91">
              <w:rPr>
                <w:rFonts w:ascii="Times New Roman" w:hAnsi="Times New Roman" w:hint="eastAsia"/>
                <w:b w:val="0"/>
                <w:sz w:val="20"/>
              </w:rPr>
              <w:t>.0</w:t>
            </w:r>
            <w:r w:rsidR="00E21B14">
              <w:rPr>
                <w:rFonts w:ascii="Times New Roman" w:hAnsi="Times New Roman"/>
                <w:b w:val="0"/>
                <w:sz w:val="20"/>
              </w:rPr>
              <w:t>2</w:t>
            </w:r>
            <w:r w:rsidR="00736985" w:rsidRPr="00D80C91">
              <w:rPr>
                <w:rFonts w:ascii="Times New Roman" w:hAnsi="Times New Roman"/>
                <w:b w:val="0"/>
                <w:sz w:val="20"/>
              </w:rPr>
              <w:t>.</w:t>
            </w:r>
            <w:r w:rsidR="004F2B65">
              <w:rPr>
                <w:rFonts w:ascii="Times New Roman" w:hAnsi="Times New Roman"/>
                <w:b w:val="0"/>
                <w:sz w:val="20"/>
              </w:rPr>
              <w:t>2</w:t>
            </w:r>
            <w:r w:rsidR="00E21B14">
              <w:rPr>
                <w:rFonts w:ascii="Times New Roman" w:hAnsi="Times New Roman"/>
                <w:b w:val="0"/>
                <w:sz w:val="20"/>
              </w:rPr>
              <w:t>2</w:t>
            </w:r>
            <w:r w:rsidR="00B64190" w:rsidRPr="00D80C91">
              <w:rPr>
                <w:rFonts w:ascii="Times New Roman" w:hAnsi="Times New Roman" w:hint="eastAsia"/>
                <w:b w:val="0"/>
                <w:sz w:val="20"/>
              </w:rPr>
              <w:t>版</w:t>
            </w:r>
          </w:p>
        </w:tc>
      </w:tr>
      <w:tr w:rsidR="00D80C91" w:rsidRPr="00D80C91" w:rsidTr="00A95BD3">
        <w:trPr>
          <w:trHeight w:val="23"/>
          <w:tblHeader/>
        </w:trPr>
        <w:tc>
          <w:tcPr>
            <w:tcW w:w="251" w:type="pct"/>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項次</w:t>
            </w:r>
          </w:p>
        </w:tc>
        <w:tc>
          <w:tcPr>
            <w:tcW w:w="273" w:type="pct"/>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檢查</w:t>
            </w:r>
          </w:p>
          <w:p w:rsidR="00D07A22" w:rsidRPr="00D80C91" w:rsidRDefault="00D07A22" w:rsidP="00DD0E04">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事項</w:t>
            </w:r>
          </w:p>
        </w:tc>
        <w:tc>
          <w:tcPr>
            <w:tcW w:w="2831" w:type="pct"/>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檢查標準說明</w:t>
            </w:r>
          </w:p>
        </w:tc>
        <w:tc>
          <w:tcPr>
            <w:tcW w:w="645" w:type="pct"/>
            <w:shd w:val="clear" w:color="auto" w:fill="auto"/>
            <w:vAlign w:val="center"/>
          </w:tcPr>
          <w:p w:rsidR="00D07A22" w:rsidRPr="003B5675" w:rsidRDefault="00D07A22" w:rsidP="00DD0E04">
            <w:pPr>
              <w:adjustRightInd w:val="0"/>
              <w:snapToGrid w:val="0"/>
              <w:jc w:val="center"/>
              <w:rPr>
                <w:rFonts w:ascii="標楷體" w:eastAsia="標楷體"/>
                <w:sz w:val="19"/>
                <w:szCs w:val="19"/>
              </w:rPr>
            </w:pPr>
            <w:r w:rsidRPr="003B5675">
              <w:rPr>
                <w:rFonts w:ascii="標楷體" w:eastAsia="標楷體" w:hint="eastAsia"/>
                <w:sz w:val="19"/>
                <w:szCs w:val="19"/>
              </w:rPr>
              <w:t>扣</w:t>
            </w:r>
            <w:r w:rsidR="00A856AA" w:rsidRPr="003B5675">
              <w:rPr>
                <w:rFonts w:ascii="標楷體" w:eastAsia="標楷體" w:hint="eastAsia"/>
                <w:sz w:val="19"/>
                <w:szCs w:val="19"/>
              </w:rPr>
              <w:t>、</w:t>
            </w:r>
            <w:r w:rsidRPr="003B5675">
              <w:rPr>
                <w:rFonts w:ascii="標楷體" w:eastAsia="標楷體" w:hint="eastAsia"/>
                <w:sz w:val="19"/>
                <w:szCs w:val="19"/>
              </w:rPr>
              <w:t>加點</w:t>
            </w:r>
          </w:p>
        </w:tc>
        <w:tc>
          <w:tcPr>
            <w:tcW w:w="1000" w:type="pct"/>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違約處罰</w:t>
            </w:r>
          </w:p>
        </w:tc>
      </w:tr>
      <w:tr w:rsidR="00D80C91" w:rsidRPr="00D80C91" w:rsidTr="00A95BD3">
        <w:trPr>
          <w:trHeight w:val="23"/>
        </w:trPr>
        <w:tc>
          <w:tcPr>
            <w:tcW w:w="251" w:type="pct"/>
            <w:vMerge w:val="restart"/>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壹</w:t>
            </w:r>
          </w:p>
        </w:tc>
        <w:tc>
          <w:tcPr>
            <w:tcW w:w="273" w:type="pct"/>
            <w:vMerge w:val="restart"/>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安全衛生管理作業</w:t>
            </w: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ㄧ、發現有下痢、受傷、膿腫等工作人員從事調理工作。</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5</w:t>
            </w:r>
            <w:r w:rsidRPr="003B5675">
              <w:rPr>
                <w:rFonts w:eastAsia="標楷體"/>
                <w:sz w:val="19"/>
                <w:szCs w:val="19"/>
              </w:rPr>
              <w:t>點</w:t>
            </w:r>
          </w:p>
        </w:tc>
        <w:tc>
          <w:tcPr>
            <w:tcW w:w="1000" w:type="pct"/>
            <w:shd w:val="clear" w:color="auto" w:fill="auto"/>
            <w:vAlign w:val="center"/>
          </w:tcPr>
          <w:p w:rsidR="00D07A22" w:rsidRPr="00D80C91" w:rsidRDefault="00D07A22" w:rsidP="006560B6">
            <w:pPr>
              <w:adjustRightInd w:val="0"/>
              <w:snapToGrid w:val="0"/>
              <w:jc w:val="center"/>
              <w:rPr>
                <w:rFonts w:ascii="標楷體" w:eastAsia="標楷體"/>
                <w:b/>
                <w:sz w:val="19"/>
                <w:szCs w:val="19"/>
              </w:rPr>
            </w:pPr>
            <w:r w:rsidRPr="00D80C91">
              <w:rPr>
                <w:rFonts w:ascii="標楷體" w:eastAsia="標楷體" w:hAnsi="標楷體"/>
                <w:b/>
                <w:sz w:val="19"/>
                <w:szCs w:val="19"/>
              </w:rPr>
              <w:t>【</w:t>
            </w:r>
            <w:r w:rsidRPr="00D80C91">
              <w:rPr>
                <w:rFonts w:ascii="標楷體" w:eastAsia="標楷體" w:hint="eastAsia"/>
                <w:b/>
                <w:sz w:val="19"/>
                <w:szCs w:val="19"/>
              </w:rPr>
              <w:t>一般缺點</w:t>
            </w:r>
            <w:r w:rsidRPr="00D80C91">
              <w:rPr>
                <w:rFonts w:ascii="標楷體" w:eastAsia="標楷體" w:hAnsi="標楷體"/>
                <w:b/>
                <w:sz w:val="19"/>
                <w:szCs w:val="19"/>
              </w:rPr>
              <w:t>】</w:t>
            </w: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二、服務人員於作業時間內或提供作業相關服務時未穿著制服、未掛名牌、穿拖鞋者。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val="restart"/>
            <w:shd w:val="clear" w:color="auto" w:fill="auto"/>
            <w:vAlign w:val="center"/>
          </w:tcPr>
          <w:p w:rsidR="00D07A22" w:rsidRPr="00D80C91" w:rsidRDefault="00D07A22" w:rsidP="006560B6">
            <w:pPr>
              <w:adjustRightInd w:val="0"/>
              <w:snapToGrid w:val="0"/>
              <w:ind w:leftChars="50" w:left="120"/>
              <w:jc w:val="center"/>
              <w:rPr>
                <w:rFonts w:ascii="標楷體" w:eastAsia="標楷體" w:hAnsi="標楷體"/>
                <w:b/>
                <w:sz w:val="19"/>
                <w:szCs w:val="19"/>
              </w:rPr>
            </w:pPr>
          </w:p>
          <w:p w:rsidR="00D07A22" w:rsidRPr="00D80C91" w:rsidRDefault="00D07A22" w:rsidP="006560B6">
            <w:pPr>
              <w:adjustRightInd w:val="0"/>
              <w:snapToGrid w:val="0"/>
              <w:jc w:val="center"/>
              <w:rPr>
                <w:rFonts w:ascii="標楷體" w:eastAsia="標楷體"/>
                <w:b/>
                <w:sz w:val="19"/>
                <w:szCs w:val="19"/>
              </w:rPr>
            </w:pPr>
            <w:r w:rsidRPr="00D80C91">
              <w:rPr>
                <w:rFonts w:ascii="標楷體" w:eastAsia="標楷體" w:hAnsi="標楷體"/>
                <w:b/>
                <w:sz w:val="19"/>
                <w:szCs w:val="19"/>
              </w:rPr>
              <w:t>【</w:t>
            </w:r>
            <w:r w:rsidRPr="00D80C91">
              <w:rPr>
                <w:rFonts w:ascii="標楷體" w:eastAsia="標楷體" w:hint="eastAsia"/>
                <w:b/>
                <w:sz w:val="19"/>
                <w:szCs w:val="19"/>
              </w:rPr>
              <w:t>輕微缺點</w:t>
            </w:r>
            <w:r w:rsidRPr="00D80C91">
              <w:rPr>
                <w:rFonts w:ascii="標楷體" w:eastAsia="標楷體" w:hAnsi="標楷體"/>
                <w:b/>
                <w:sz w:val="19"/>
                <w:szCs w:val="19"/>
              </w:rPr>
              <w:t>】</w:t>
            </w: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79471A"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三、餐廚人員於作業場所，未依衛生管理法規定穿著工作服</w:t>
            </w:r>
            <w:r w:rsidR="001D2FD7" w:rsidRPr="00D80C91">
              <w:rPr>
                <w:rFonts w:hint="eastAsia"/>
                <w:sz w:val="19"/>
                <w:szCs w:val="19"/>
              </w:rPr>
              <w:t>、口罩</w:t>
            </w:r>
            <w:r w:rsidRPr="00D80C91">
              <w:rPr>
                <w:rFonts w:hint="eastAsia"/>
                <w:sz w:val="19"/>
                <w:szCs w:val="19"/>
              </w:rPr>
              <w:t>、</w:t>
            </w:r>
          </w:p>
          <w:p w:rsidR="00D07A22" w:rsidRPr="00D80C91" w:rsidRDefault="00D07A22" w:rsidP="0079471A">
            <w:pPr>
              <w:pStyle w:val="20"/>
              <w:tabs>
                <w:tab w:val="num" w:pos="332"/>
              </w:tabs>
              <w:adjustRightInd w:val="0"/>
              <w:snapToGrid w:val="0"/>
              <w:ind w:leftChars="-3" w:left="-7" w:firstLineChars="189" w:firstLine="359"/>
              <w:jc w:val="both"/>
              <w:rPr>
                <w:sz w:val="19"/>
                <w:szCs w:val="19"/>
              </w:rPr>
            </w:pPr>
            <w:r w:rsidRPr="00D80C91">
              <w:rPr>
                <w:rFonts w:hint="eastAsia"/>
                <w:sz w:val="19"/>
                <w:szCs w:val="19"/>
              </w:rPr>
              <w:t>帽、鞋等。</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10" w:left="333" w:hangingChars="188" w:hanging="357"/>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1D2FD7">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四、作業場所抽煙、嚼檳榔、吐痰、捻鼻涕等。</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五、殘菜、廚餘及垃圾等清理不當。</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六、不當之洗條、清毒及清潔方法。</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七、砧板、刀具清潔未生食熟食分開使用，用具未明確標示區分存放。</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八、器具、器皿及清潔用品等存放場所不當。</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九、各項設備器具、地面、配膳臺未按規定清洗或清洗不夠徹底者。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十、熟食未妥善覆蓋，或置於地面，未依衛生相關規定儲存者。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十一、餐廚器具使用後未按規定收拾整齊者。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十二、飼養寵物或餵食貓狗等情事。</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7D692E">
            <w:pPr>
              <w:pStyle w:val="20"/>
              <w:tabs>
                <w:tab w:val="num" w:pos="520"/>
              </w:tabs>
              <w:adjustRightInd w:val="0"/>
              <w:snapToGrid w:val="0"/>
              <w:ind w:leftChars="-10" w:left="519" w:hangingChars="286" w:hanging="543"/>
              <w:jc w:val="both"/>
              <w:rPr>
                <w:sz w:val="19"/>
                <w:szCs w:val="19"/>
              </w:rPr>
            </w:pPr>
            <w:r w:rsidRPr="00D80C91">
              <w:rPr>
                <w:rFonts w:hint="eastAsia"/>
                <w:sz w:val="19"/>
                <w:szCs w:val="19"/>
              </w:rPr>
              <w:t>十三、當日膳後作業未完成，如剩菜、使用過之器皿未清理且留置過夜。</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十四、違反</w:t>
            </w:r>
            <w:proofErr w:type="gramStart"/>
            <w:r w:rsidRPr="00D80C91">
              <w:rPr>
                <w:rFonts w:hint="eastAsia"/>
                <w:sz w:val="19"/>
                <w:szCs w:val="19"/>
              </w:rPr>
              <w:t>衛</w:t>
            </w:r>
            <w:r w:rsidR="004312DE" w:rsidRPr="00D80C91">
              <w:rPr>
                <w:rFonts w:hint="eastAsia"/>
                <w:sz w:val="19"/>
                <w:szCs w:val="19"/>
              </w:rPr>
              <w:t>福部訂</w:t>
            </w:r>
            <w:proofErr w:type="gramEnd"/>
            <w:r w:rsidR="004312DE" w:rsidRPr="00D80C91">
              <w:rPr>
                <w:rFonts w:hint="eastAsia"/>
                <w:sz w:val="19"/>
                <w:szCs w:val="19"/>
              </w:rPr>
              <w:t>定</w:t>
            </w:r>
            <w:r w:rsidRPr="00D80C91">
              <w:rPr>
                <w:rFonts w:hint="eastAsia"/>
                <w:sz w:val="19"/>
                <w:szCs w:val="19"/>
              </w:rPr>
              <w:t>之「食品良好衛生規範」標準。</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7D692E">
            <w:pPr>
              <w:pStyle w:val="20"/>
              <w:tabs>
                <w:tab w:val="num" w:pos="520"/>
              </w:tabs>
              <w:adjustRightInd w:val="0"/>
              <w:snapToGrid w:val="0"/>
              <w:ind w:leftChars="-10" w:left="519" w:hangingChars="286" w:hanging="543"/>
              <w:jc w:val="both"/>
              <w:rPr>
                <w:sz w:val="19"/>
                <w:szCs w:val="19"/>
              </w:rPr>
            </w:pPr>
            <w:r w:rsidRPr="00D80C91">
              <w:rPr>
                <w:rFonts w:hint="eastAsia"/>
                <w:sz w:val="19"/>
                <w:szCs w:val="19"/>
              </w:rPr>
              <w:t>十五、廚房地面、桌面、牆面清潔乾淨，器具儲放井然有序，工作人員服裝乾淨整齊，整體空間環境窗明几淨。</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加</w:t>
            </w:r>
            <w:r w:rsidRPr="003B5675">
              <w:rPr>
                <w:rFonts w:eastAsia="標楷體"/>
                <w:sz w:val="19"/>
                <w:szCs w:val="19"/>
              </w:rPr>
              <w:t>5</w:t>
            </w:r>
            <w:r w:rsidRPr="003B5675">
              <w:rPr>
                <w:rFonts w:eastAsia="標楷體"/>
                <w:sz w:val="19"/>
                <w:szCs w:val="19"/>
              </w:rPr>
              <w:t>點</w:t>
            </w:r>
          </w:p>
        </w:tc>
        <w:tc>
          <w:tcPr>
            <w:tcW w:w="1000" w:type="pct"/>
            <w:tcBorders>
              <w:top w:val="single" w:sz="4" w:space="0" w:color="auto"/>
            </w:tcBorders>
            <w:shd w:val="clear" w:color="auto" w:fill="auto"/>
            <w:vAlign w:val="center"/>
          </w:tcPr>
          <w:p w:rsidR="00D07A22" w:rsidRPr="00D80C91" w:rsidRDefault="00D07A22" w:rsidP="006560B6">
            <w:pPr>
              <w:adjustRightInd w:val="0"/>
              <w:snapToGrid w:val="0"/>
              <w:jc w:val="center"/>
              <w:rPr>
                <w:rFonts w:ascii="標楷體" w:eastAsia="標楷體"/>
                <w:b/>
                <w:sz w:val="19"/>
                <w:szCs w:val="19"/>
              </w:rPr>
            </w:pPr>
          </w:p>
        </w:tc>
      </w:tr>
      <w:tr w:rsidR="00D80C91" w:rsidRPr="00D80C91" w:rsidTr="00A95BD3">
        <w:trPr>
          <w:trHeight w:val="23"/>
        </w:trPr>
        <w:tc>
          <w:tcPr>
            <w:tcW w:w="251" w:type="pct"/>
            <w:vMerge w:val="restart"/>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貳</w:t>
            </w:r>
          </w:p>
        </w:tc>
        <w:tc>
          <w:tcPr>
            <w:tcW w:w="273" w:type="pct"/>
            <w:vMerge w:val="restart"/>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行政管理作業</w:t>
            </w:r>
          </w:p>
        </w:tc>
        <w:tc>
          <w:tcPr>
            <w:tcW w:w="2831" w:type="pct"/>
            <w:tcBorders>
              <w:bottom w:val="single" w:sz="4" w:space="0" w:color="auto"/>
            </w:tcBorders>
            <w:shd w:val="clear" w:color="auto" w:fill="auto"/>
            <w:vAlign w:val="center"/>
          </w:tcPr>
          <w:p w:rsidR="00D07A22" w:rsidRPr="00D80C91" w:rsidRDefault="00D07A22" w:rsidP="00DD0E04">
            <w:pPr>
              <w:pStyle w:val="a3"/>
              <w:tabs>
                <w:tab w:val="num" w:pos="332"/>
              </w:tabs>
              <w:adjustRightInd w:val="0"/>
              <w:snapToGrid w:val="0"/>
              <w:spacing w:line="240" w:lineRule="auto"/>
              <w:ind w:leftChars="-11" w:left="-5" w:hangingChars="11" w:hanging="21"/>
              <w:jc w:val="both"/>
              <w:rPr>
                <w:sz w:val="19"/>
                <w:szCs w:val="19"/>
              </w:rPr>
            </w:pPr>
            <w:r w:rsidRPr="00D80C91">
              <w:rPr>
                <w:rFonts w:hint="eastAsia"/>
                <w:sz w:val="19"/>
                <w:szCs w:val="19"/>
              </w:rPr>
              <w:t>一、現場工作人力不足。</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val="restart"/>
            <w:tcBorders>
              <w:top w:val="single" w:sz="4" w:space="0" w:color="auto"/>
            </w:tcBorders>
            <w:shd w:val="clear" w:color="auto" w:fill="auto"/>
            <w:vAlign w:val="center"/>
          </w:tcPr>
          <w:p w:rsidR="00D07A22" w:rsidRPr="00D80C91" w:rsidRDefault="00D07A22" w:rsidP="006560B6">
            <w:pPr>
              <w:adjustRightInd w:val="0"/>
              <w:snapToGrid w:val="0"/>
              <w:jc w:val="center"/>
              <w:rPr>
                <w:rFonts w:ascii="標楷體" w:eastAsia="標楷體"/>
                <w:sz w:val="19"/>
                <w:szCs w:val="19"/>
              </w:rPr>
            </w:pPr>
            <w:r w:rsidRPr="00D80C91">
              <w:rPr>
                <w:rFonts w:ascii="標楷體" w:eastAsia="標楷體" w:hAnsi="標楷體"/>
                <w:b/>
                <w:sz w:val="19"/>
                <w:szCs w:val="19"/>
              </w:rPr>
              <w:t>【</w:t>
            </w:r>
            <w:r w:rsidRPr="00D80C91">
              <w:rPr>
                <w:rFonts w:ascii="標楷體" w:eastAsia="標楷體" w:hint="eastAsia"/>
                <w:b/>
                <w:sz w:val="19"/>
                <w:szCs w:val="19"/>
              </w:rPr>
              <w:t>輕微缺點</w:t>
            </w:r>
            <w:r w:rsidRPr="00D80C91">
              <w:rPr>
                <w:rFonts w:ascii="標楷體" w:eastAsia="標楷體" w:hAnsi="標楷體"/>
                <w:b/>
                <w:sz w:val="19"/>
                <w:szCs w:val="19"/>
              </w:rPr>
              <w:t>】</w:t>
            </w:r>
          </w:p>
          <w:p w:rsidR="00D07A22" w:rsidRPr="00D80C91" w:rsidRDefault="00D07A22" w:rsidP="006560B6">
            <w:pPr>
              <w:adjustRightInd w:val="0"/>
              <w:snapToGrid w:val="0"/>
              <w:jc w:val="center"/>
              <w:rPr>
                <w:rFonts w:ascii="標楷體" w:eastAsia="標楷體"/>
                <w:sz w:val="19"/>
                <w:szCs w:val="19"/>
              </w:rPr>
            </w:pPr>
          </w:p>
        </w:tc>
      </w:tr>
      <w:tr w:rsidR="00D80C91" w:rsidRPr="00D80C91" w:rsidTr="00A95BD3">
        <w:trPr>
          <w:trHeight w:val="23"/>
        </w:trPr>
        <w:tc>
          <w:tcPr>
            <w:tcW w:w="251" w:type="pct"/>
            <w:vMerge/>
            <w:shd w:val="clear" w:color="auto" w:fill="auto"/>
            <w:textDirection w:val="lrTbV"/>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textDirection w:val="lrTbV"/>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tcBorders>
              <w:bottom w:val="single" w:sz="4" w:space="0" w:color="auto"/>
            </w:tcBorders>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二、新進人員健康檢查及作業人員定期健康檢查不確實。</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jc w:val="center"/>
              <w:rPr>
                <w:rFonts w:ascii="標楷體" w:eastAsia="標楷體"/>
                <w:sz w:val="19"/>
                <w:szCs w:val="19"/>
              </w:rPr>
            </w:pPr>
          </w:p>
        </w:tc>
      </w:tr>
      <w:tr w:rsidR="00D80C91" w:rsidRPr="00D80C91" w:rsidTr="00A95BD3">
        <w:trPr>
          <w:trHeight w:val="23"/>
        </w:trPr>
        <w:tc>
          <w:tcPr>
            <w:tcW w:w="251" w:type="pct"/>
            <w:vMerge/>
            <w:shd w:val="clear" w:color="auto" w:fill="auto"/>
            <w:textDirection w:val="lrTbV"/>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textDirection w:val="lrTbV"/>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tcBorders>
              <w:bottom w:val="single" w:sz="4" w:space="0" w:color="auto"/>
            </w:tcBorders>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三、</w:t>
            </w:r>
            <w:r w:rsidR="00E33CBD" w:rsidRPr="00D80C91">
              <w:rPr>
                <w:rFonts w:hint="eastAsia"/>
                <w:sz w:val="19"/>
                <w:szCs w:val="19"/>
              </w:rPr>
              <w:t>行政</w:t>
            </w:r>
            <w:r w:rsidRPr="00D80C91">
              <w:rPr>
                <w:rFonts w:hint="eastAsia"/>
                <w:sz w:val="19"/>
                <w:szCs w:val="19"/>
              </w:rPr>
              <w:t>作業不確實，未按計劃時間送交</w:t>
            </w:r>
            <w:proofErr w:type="gramStart"/>
            <w:r w:rsidRPr="00D80C91">
              <w:rPr>
                <w:rFonts w:hint="eastAsia"/>
                <w:sz w:val="19"/>
                <w:szCs w:val="19"/>
              </w:rPr>
              <w:t>甲方核備</w:t>
            </w:r>
            <w:proofErr w:type="gramEnd"/>
            <w:r w:rsidRPr="00D80C91">
              <w:rPr>
                <w:rFonts w:hint="eastAsia"/>
                <w:sz w:val="19"/>
                <w:szCs w:val="19"/>
              </w:rPr>
              <w:t>。</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10" w:left="333" w:hangingChars="188" w:hanging="357"/>
              <w:jc w:val="center"/>
              <w:rPr>
                <w:rFonts w:ascii="標楷體" w:eastAsia="標楷體"/>
                <w:sz w:val="19"/>
                <w:szCs w:val="19"/>
              </w:rPr>
            </w:pPr>
          </w:p>
        </w:tc>
      </w:tr>
      <w:tr w:rsidR="00D80C91" w:rsidRPr="00D80C91" w:rsidTr="00273AAF">
        <w:trPr>
          <w:trHeight w:val="741"/>
        </w:trPr>
        <w:tc>
          <w:tcPr>
            <w:tcW w:w="251" w:type="pct"/>
            <w:vMerge/>
            <w:shd w:val="clear" w:color="auto" w:fill="auto"/>
            <w:textDirection w:val="lrTbV"/>
            <w:vAlign w:val="center"/>
          </w:tcPr>
          <w:p w:rsidR="00736985" w:rsidRPr="00D80C91" w:rsidRDefault="00736985" w:rsidP="00DD0E04">
            <w:pPr>
              <w:adjustRightInd w:val="0"/>
              <w:snapToGrid w:val="0"/>
              <w:jc w:val="center"/>
              <w:rPr>
                <w:rFonts w:ascii="標楷體" w:eastAsia="標楷體"/>
                <w:sz w:val="19"/>
                <w:szCs w:val="19"/>
              </w:rPr>
            </w:pPr>
          </w:p>
        </w:tc>
        <w:tc>
          <w:tcPr>
            <w:tcW w:w="273" w:type="pct"/>
            <w:vMerge/>
            <w:shd w:val="clear" w:color="auto" w:fill="auto"/>
            <w:textDirection w:val="lrTbV"/>
            <w:vAlign w:val="center"/>
          </w:tcPr>
          <w:p w:rsidR="00736985" w:rsidRPr="00D80C91" w:rsidRDefault="00736985"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736985" w:rsidRPr="00D80C91" w:rsidRDefault="00736985" w:rsidP="00DD0E04">
            <w:pPr>
              <w:pStyle w:val="20"/>
              <w:tabs>
                <w:tab w:val="num" w:pos="332"/>
              </w:tabs>
              <w:adjustRightInd w:val="0"/>
              <w:snapToGrid w:val="0"/>
              <w:ind w:leftChars="-10" w:left="333" w:hangingChars="188" w:hanging="357"/>
              <w:jc w:val="both"/>
              <w:rPr>
                <w:sz w:val="19"/>
                <w:szCs w:val="19"/>
              </w:rPr>
            </w:pPr>
            <w:r w:rsidRPr="00D80C91">
              <w:rPr>
                <w:sz w:val="19"/>
                <w:szCs w:val="19"/>
              </w:rPr>
              <w:t>四、</w:t>
            </w:r>
            <w:r w:rsidRPr="00D80C91">
              <w:rPr>
                <w:rFonts w:hint="eastAsia"/>
                <w:sz w:val="19"/>
                <w:szCs w:val="19"/>
              </w:rPr>
              <w:t>造具工作人員名冊</w:t>
            </w:r>
            <w:r w:rsidRPr="00D80C91">
              <w:rPr>
                <w:sz w:val="19"/>
                <w:szCs w:val="19"/>
              </w:rPr>
              <w:t>，</w:t>
            </w:r>
            <w:r w:rsidRPr="00D80C91">
              <w:rPr>
                <w:rFonts w:hint="eastAsia"/>
                <w:sz w:val="19"/>
                <w:szCs w:val="19"/>
              </w:rPr>
              <w:t>包括營業時間</w:t>
            </w:r>
            <w:r w:rsidRPr="00D80C91">
              <w:rPr>
                <w:sz w:val="19"/>
                <w:szCs w:val="19"/>
              </w:rPr>
              <w:t>、</w:t>
            </w:r>
            <w:r w:rsidRPr="00D80C91">
              <w:rPr>
                <w:rFonts w:hint="eastAsia"/>
                <w:sz w:val="19"/>
                <w:szCs w:val="19"/>
              </w:rPr>
              <w:t>水電瓦斯檢查表</w:t>
            </w:r>
            <w:r w:rsidRPr="00D80C91">
              <w:rPr>
                <w:sz w:val="19"/>
                <w:szCs w:val="19"/>
              </w:rPr>
              <w:t>、</w:t>
            </w:r>
            <w:r w:rsidRPr="00D80C91">
              <w:rPr>
                <w:rFonts w:hint="eastAsia"/>
                <w:sz w:val="19"/>
                <w:szCs w:val="19"/>
              </w:rPr>
              <w:t>清潔工作日程表</w:t>
            </w:r>
            <w:r w:rsidRPr="00D80C91">
              <w:rPr>
                <w:sz w:val="19"/>
                <w:szCs w:val="19"/>
              </w:rPr>
              <w:t>，</w:t>
            </w:r>
            <w:r w:rsidRPr="00D80C91">
              <w:rPr>
                <w:rFonts w:hint="eastAsia"/>
                <w:sz w:val="19"/>
                <w:szCs w:val="19"/>
              </w:rPr>
              <w:t>以書面</w:t>
            </w:r>
            <w:r w:rsidRPr="00D80C91">
              <w:rPr>
                <w:sz w:val="19"/>
                <w:szCs w:val="19"/>
              </w:rPr>
              <w:t>(</w:t>
            </w:r>
            <w:r w:rsidRPr="00D80C91">
              <w:rPr>
                <w:rFonts w:hint="eastAsia"/>
                <w:sz w:val="19"/>
                <w:szCs w:val="19"/>
              </w:rPr>
              <w:t>名冊</w:t>
            </w:r>
            <w:r w:rsidRPr="00D80C91">
              <w:rPr>
                <w:sz w:val="19"/>
                <w:szCs w:val="19"/>
              </w:rPr>
              <w:t>)</w:t>
            </w:r>
            <w:r w:rsidRPr="00D80C91">
              <w:rPr>
                <w:rFonts w:hint="eastAsia"/>
                <w:sz w:val="19"/>
                <w:szCs w:val="19"/>
              </w:rPr>
              <w:t>通知甲方</w:t>
            </w:r>
            <w:r w:rsidRPr="00D80C91">
              <w:rPr>
                <w:sz w:val="19"/>
                <w:szCs w:val="19"/>
              </w:rPr>
              <w:t>，</w:t>
            </w:r>
            <w:r w:rsidRPr="00D80C91">
              <w:rPr>
                <w:rFonts w:hint="eastAsia"/>
                <w:sz w:val="19"/>
                <w:szCs w:val="19"/>
              </w:rPr>
              <w:t>嚴禁滯留工作名冊外之人員</w:t>
            </w:r>
            <w:r w:rsidRPr="00D80C91">
              <w:rPr>
                <w:sz w:val="19"/>
                <w:szCs w:val="19"/>
              </w:rPr>
              <w:t>，</w:t>
            </w:r>
            <w:r w:rsidRPr="00D80C91">
              <w:rPr>
                <w:rFonts w:hint="eastAsia"/>
                <w:sz w:val="19"/>
                <w:szCs w:val="19"/>
              </w:rPr>
              <w:t>並不得攜帶嬰兒</w:t>
            </w:r>
            <w:r w:rsidRPr="00D80C91">
              <w:rPr>
                <w:sz w:val="19"/>
                <w:szCs w:val="19"/>
              </w:rPr>
              <w:t>、</w:t>
            </w:r>
            <w:r w:rsidRPr="00D80C91">
              <w:rPr>
                <w:rFonts w:hint="eastAsia"/>
                <w:sz w:val="19"/>
                <w:szCs w:val="19"/>
              </w:rPr>
              <w:t>小孩工作</w:t>
            </w:r>
            <w:r w:rsidRPr="00D80C91">
              <w:rPr>
                <w:sz w:val="19"/>
                <w:szCs w:val="19"/>
              </w:rPr>
              <w:t>。</w:t>
            </w:r>
          </w:p>
        </w:tc>
        <w:tc>
          <w:tcPr>
            <w:tcW w:w="645" w:type="pct"/>
            <w:shd w:val="clear" w:color="auto" w:fill="auto"/>
            <w:vAlign w:val="center"/>
          </w:tcPr>
          <w:p w:rsidR="00736985" w:rsidRPr="003B5675" w:rsidRDefault="00736985"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736985" w:rsidRPr="00D80C91" w:rsidRDefault="00736985"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textDirection w:val="lrTbV"/>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textDirection w:val="lrTbV"/>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tcBorders>
              <w:bottom w:val="single" w:sz="4" w:space="0" w:color="auto"/>
            </w:tcBorders>
            <w:shd w:val="clear" w:color="auto" w:fill="auto"/>
            <w:vAlign w:val="center"/>
          </w:tcPr>
          <w:p w:rsidR="00D07A22" w:rsidRPr="00D80C91" w:rsidRDefault="00736985" w:rsidP="004312DE">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五</w:t>
            </w:r>
            <w:r w:rsidR="00D07A22" w:rsidRPr="00D80C91">
              <w:rPr>
                <w:rFonts w:hint="eastAsia"/>
                <w:sz w:val="19"/>
                <w:szCs w:val="19"/>
              </w:rPr>
              <w:t>、乙方未經甲方同意</w:t>
            </w:r>
            <w:r w:rsidR="00D07A22" w:rsidRPr="00D80C91">
              <w:rPr>
                <w:sz w:val="19"/>
                <w:szCs w:val="19"/>
              </w:rPr>
              <w:t>，</w:t>
            </w:r>
            <w:r w:rsidR="00D07A22" w:rsidRPr="00D80C91">
              <w:rPr>
                <w:rFonts w:hint="eastAsia"/>
                <w:sz w:val="19"/>
                <w:szCs w:val="19"/>
              </w:rPr>
              <w:t>不得於餐廳及校園內</w:t>
            </w:r>
            <w:r w:rsidR="00D07A22" w:rsidRPr="00D80C91">
              <w:rPr>
                <w:sz w:val="19"/>
                <w:szCs w:val="19"/>
              </w:rPr>
              <w:t>，</w:t>
            </w:r>
            <w:r w:rsidR="00D07A22" w:rsidRPr="00D80C91">
              <w:rPr>
                <w:rFonts w:hint="eastAsia"/>
                <w:sz w:val="19"/>
                <w:szCs w:val="19"/>
              </w:rPr>
              <w:t>張貼</w:t>
            </w:r>
            <w:r w:rsidR="001D2FD7" w:rsidRPr="00D80C91">
              <w:rPr>
                <w:rFonts w:hint="eastAsia"/>
                <w:sz w:val="19"/>
                <w:szCs w:val="19"/>
              </w:rPr>
              <w:t>公</w:t>
            </w:r>
            <w:r w:rsidR="00D07A22" w:rsidRPr="00D80C91">
              <w:rPr>
                <w:rFonts w:hint="eastAsia"/>
                <w:sz w:val="19"/>
                <w:szCs w:val="19"/>
              </w:rPr>
              <w:t>告</w:t>
            </w:r>
            <w:r w:rsidR="00D07A22" w:rsidRPr="00D80C91">
              <w:rPr>
                <w:sz w:val="19"/>
                <w:szCs w:val="19"/>
              </w:rPr>
              <w:t>，</w:t>
            </w:r>
            <w:r w:rsidR="00D07A22" w:rsidRPr="00D80C91">
              <w:rPr>
                <w:rFonts w:hint="eastAsia"/>
                <w:sz w:val="19"/>
                <w:szCs w:val="19"/>
              </w:rPr>
              <w:t>以維觀瞻</w:t>
            </w:r>
            <w:r w:rsidR="00D07A22" w:rsidRPr="00D80C91">
              <w:rPr>
                <w:sz w:val="19"/>
                <w:szCs w:val="19"/>
              </w:rPr>
              <w:t>。</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textDirection w:val="lrTbV"/>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textDirection w:val="lrTbV"/>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tcBorders>
              <w:bottom w:val="single" w:sz="4" w:space="0" w:color="auto"/>
            </w:tcBorders>
            <w:shd w:val="clear" w:color="auto" w:fill="auto"/>
            <w:vAlign w:val="center"/>
          </w:tcPr>
          <w:p w:rsidR="00D07A22" w:rsidRPr="00D80C91" w:rsidRDefault="00736985"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六</w:t>
            </w:r>
            <w:r w:rsidR="00D07A22" w:rsidRPr="00D80C91">
              <w:rPr>
                <w:sz w:val="19"/>
                <w:szCs w:val="19"/>
              </w:rPr>
              <w:t>、</w:t>
            </w:r>
            <w:r w:rsidR="00D07A22" w:rsidRPr="00D80C91">
              <w:rPr>
                <w:rFonts w:hint="eastAsia"/>
                <w:sz w:val="19"/>
                <w:szCs w:val="19"/>
              </w:rPr>
              <w:t>工作人員工作態度惡劣、服務不佳或不服督導情事。</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5</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bottom w:val="single" w:sz="4" w:space="0" w:color="auto"/>
            </w:tcBorders>
            <w:shd w:val="clear" w:color="auto" w:fill="auto"/>
            <w:textDirection w:val="lrTbV"/>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bottom w:val="single" w:sz="4" w:space="0" w:color="auto"/>
            </w:tcBorders>
            <w:shd w:val="clear" w:color="auto" w:fill="auto"/>
            <w:textDirection w:val="lrTbV"/>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tcBorders>
              <w:bottom w:val="single" w:sz="4" w:space="0" w:color="auto"/>
            </w:tcBorders>
            <w:shd w:val="clear" w:color="auto" w:fill="auto"/>
            <w:vAlign w:val="center"/>
          </w:tcPr>
          <w:p w:rsidR="00D07A22" w:rsidRPr="00D80C91" w:rsidRDefault="00736985"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七</w:t>
            </w:r>
            <w:r w:rsidR="00D07A22" w:rsidRPr="00D80C91">
              <w:rPr>
                <w:sz w:val="19"/>
                <w:szCs w:val="19"/>
              </w:rPr>
              <w:t>、</w:t>
            </w:r>
            <w:r w:rsidR="00D07A22" w:rsidRPr="00D80C91">
              <w:rPr>
                <w:rFonts w:hint="eastAsia"/>
                <w:sz w:val="19"/>
                <w:szCs w:val="19"/>
              </w:rPr>
              <w:t>相關安全衛生檢查等工作不確實，或檢查結果不合格、未改善等情事。</w:t>
            </w:r>
          </w:p>
        </w:tc>
        <w:tc>
          <w:tcPr>
            <w:tcW w:w="645" w:type="pct"/>
            <w:tcBorders>
              <w:bottom w:val="single" w:sz="4" w:space="0" w:color="auto"/>
            </w:tcBorders>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val="restart"/>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sz w:val="19"/>
                <w:szCs w:val="19"/>
              </w:rPr>
              <w:br w:type="page"/>
            </w:r>
          </w:p>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參</w:t>
            </w:r>
          </w:p>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sz w:val="19"/>
                <w:szCs w:val="19"/>
              </w:rPr>
              <w:br w:type="page"/>
            </w:r>
          </w:p>
        </w:tc>
        <w:tc>
          <w:tcPr>
            <w:tcW w:w="273" w:type="pct"/>
            <w:vMerge w:val="restart"/>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p w:rsidR="00D07A22" w:rsidRPr="00D80C91" w:rsidRDefault="00D07A22" w:rsidP="00DD0E04">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膳勤管理作業</w:t>
            </w:r>
          </w:p>
        </w:tc>
        <w:tc>
          <w:tcPr>
            <w:tcW w:w="2831" w:type="pct"/>
            <w:shd w:val="clear" w:color="auto" w:fill="auto"/>
            <w:vAlign w:val="center"/>
          </w:tcPr>
          <w:p w:rsidR="00D07A22" w:rsidRPr="00D80C91" w:rsidRDefault="00D07A22" w:rsidP="007D692E">
            <w:pPr>
              <w:pStyle w:val="20"/>
              <w:tabs>
                <w:tab w:val="num" w:pos="237"/>
              </w:tabs>
              <w:adjustRightInd w:val="0"/>
              <w:snapToGrid w:val="0"/>
              <w:ind w:leftChars="-10" w:left="322" w:hangingChars="182" w:hanging="346"/>
              <w:jc w:val="both"/>
              <w:rPr>
                <w:sz w:val="19"/>
                <w:szCs w:val="19"/>
              </w:rPr>
            </w:pPr>
            <w:r w:rsidRPr="00D80C91">
              <w:rPr>
                <w:rFonts w:hint="eastAsia"/>
                <w:sz w:val="19"/>
                <w:szCs w:val="19"/>
              </w:rPr>
              <w:t>一、供應菜餚食品經員工反應有腐敗、品質不佳且查證屬實者。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5</w:t>
            </w:r>
            <w:r w:rsidRPr="003B5675">
              <w:rPr>
                <w:rFonts w:eastAsia="標楷體"/>
                <w:sz w:val="19"/>
                <w:szCs w:val="19"/>
              </w:rPr>
              <w:t>點</w:t>
            </w:r>
          </w:p>
        </w:tc>
        <w:tc>
          <w:tcPr>
            <w:tcW w:w="1000" w:type="pct"/>
            <w:shd w:val="clear" w:color="auto" w:fill="auto"/>
            <w:vAlign w:val="center"/>
          </w:tcPr>
          <w:p w:rsidR="00D07A22" w:rsidRPr="00D80C91" w:rsidRDefault="00D07A22" w:rsidP="006560B6">
            <w:pPr>
              <w:adjustRightInd w:val="0"/>
              <w:snapToGrid w:val="0"/>
              <w:jc w:val="center"/>
              <w:rPr>
                <w:rFonts w:ascii="標楷體" w:eastAsia="標楷體"/>
                <w:b/>
                <w:sz w:val="19"/>
                <w:szCs w:val="19"/>
              </w:rPr>
            </w:pPr>
            <w:r w:rsidRPr="00D80C91">
              <w:rPr>
                <w:rFonts w:ascii="標楷體" w:eastAsia="標楷體" w:hAnsi="標楷體"/>
                <w:b/>
                <w:sz w:val="19"/>
                <w:szCs w:val="19"/>
              </w:rPr>
              <w:t>【</w:t>
            </w:r>
            <w:r w:rsidRPr="00D80C91">
              <w:rPr>
                <w:rFonts w:ascii="標楷體" w:eastAsia="標楷體" w:hint="eastAsia"/>
                <w:b/>
                <w:sz w:val="19"/>
                <w:szCs w:val="19"/>
              </w:rPr>
              <w:t>一般缺點</w:t>
            </w:r>
            <w:r w:rsidRPr="00D80C91">
              <w:rPr>
                <w:rFonts w:ascii="標楷體" w:eastAsia="標楷體" w:hAnsi="標楷體"/>
                <w:b/>
                <w:sz w:val="19"/>
                <w:szCs w:val="19"/>
              </w:rPr>
              <w:t>】</w:t>
            </w: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二、未依約定時間供膳。</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val="restart"/>
            <w:shd w:val="clear" w:color="auto" w:fill="auto"/>
            <w:vAlign w:val="center"/>
          </w:tcPr>
          <w:p w:rsidR="00D07A22" w:rsidRPr="00D80C91" w:rsidRDefault="00D07A22" w:rsidP="006560B6">
            <w:pPr>
              <w:adjustRightInd w:val="0"/>
              <w:snapToGrid w:val="0"/>
              <w:ind w:leftChars="50" w:left="120"/>
              <w:jc w:val="center"/>
              <w:rPr>
                <w:rFonts w:ascii="標楷體" w:eastAsia="標楷體" w:hAnsi="標楷體"/>
                <w:b/>
                <w:sz w:val="19"/>
                <w:szCs w:val="19"/>
              </w:rPr>
            </w:pPr>
          </w:p>
          <w:p w:rsidR="00D07A22" w:rsidRPr="00D80C91" w:rsidRDefault="00D07A22" w:rsidP="006560B6">
            <w:pPr>
              <w:adjustRightInd w:val="0"/>
              <w:snapToGrid w:val="0"/>
              <w:jc w:val="center"/>
              <w:rPr>
                <w:rFonts w:ascii="標楷體" w:eastAsia="標楷體"/>
                <w:b/>
                <w:sz w:val="19"/>
                <w:szCs w:val="19"/>
              </w:rPr>
            </w:pPr>
            <w:r w:rsidRPr="00D80C91">
              <w:rPr>
                <w:rFonts w:ascii="標楷體" w:eastAsia="標楷體" w:hAnsi="標楷體"/>
                <w:b/>
                <w:sz w:val="19"/>
                <w:szCs w:val="19"/>
              </w:rPr>
              <w:t>【</w:t>
            </w:r>
            <w:r w:rsidRPr="00D80C91">
              <w:rPr>
                <w:rFonts w:ascii="標楷體" w:eastAsia="標楷體" w:hint="eastAsia"/>
                <w:b/>
                <w:sz w:val="19"/>
                <w:szCs w:val="19"/>
              </w:rPr>
              <w:t>輕微缺點</w:t>
            </w:r>
            <w:r w:rsidRPr="00D80C91">
              <w:rPr>
                <w:rFonts w:ascii="標楷體" w:eastAsia="標楷體" w:hAnsi="標楷體"/>
                <w:b/>
                <w:sz w:val="19"/>
                <w:szCs w:val="19"/>
              </w:rPr>
              <w:t>】</w:t>
            </w: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三、部分擅自停止營業</w:t>
            </w:r>
            <w:r w:rsidRPr="00D80C91">
              <w:rPr>
                <w:sz w:val="19"/>
                <w:szCs w:val="19"/>
              </w:rPr>
              <w:t>。</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hAnsi="標楷體"/>
                <w:b/>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四、食物價格未依約定執行</w:t>
            </w:r>
            <w:r w:rsidRPr="00D80C91">
              <w:rPr>
                <w:sz w:val="19"/>
                <w:szCs w:val="19"/>
              </w:rPr>
              <w:t>。</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hAnsi="標楷體"/>
                <w:b/>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070218">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五、菜色不符或菜量不足等情事。</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六、每日供膳食物檢體保留備檢工作不確實。</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七、員工抱怨及反應意見未能改善，有具體事實者。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bottom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bottom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八、進貨食材不符合食品衛生相關法令要求者。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val="restart"/>
            <w:tcBorders>
              <w:top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val="restart"/>
            <w:tcBorders>
              <w:top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tcBorders>
              <w:top w:val="nil"/>
            </w:tcBorders>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九、包裝食品過期者。</w:t>
            </w:r>
          </w:p>
        </w:tc>
        <w:tc>
          <w:tcPr>
            <w:tcW w:w="645" w:type="pct"/>
            <w:tcBorders>
              <w:top w:val="nil"/>
            </w:tcBorders>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top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十、菜餚中發現有異物經查證屬實者。</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top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十一、生食、熟食未分開處理存放。</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top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1A6221">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十二、貯存食品場所不當溫度。</w:t>
            </w:r>
            <w:r w:rsidR="00C94B9C" w:rsidRPr="00D80C91">
              <w:rPr>
                <w:rFonts w:hint="eastAsia"/>
                <w:sz w:val="19"/>
                <w:szCs w:val="19"/>
              </w:rPr>
              <w:t>(</w:t>
            </w:r>
            <w:r w:rsidRPr="00D80C91">
              <w:rPr>
                <w:rFonts w:hint="eastAsia"/>
                <w:sz w:val="19"/>
                <w:szCs w:val="19"/>
              </w:rPr>
              <w:t>例：冷藏、凍庫溫度及熱藏保溫溫度</w:t>
            </w:r>
            <w:r w:rsidR="00C94B9C" w:rsidRPr="00D80C91">
              <w:rPr>
                <w:rFonts w:hint="eastAsia"/>
                <w:sz w:val="19"/>
                <w:szCs w:val="19"/>
              </w:rPr>
              <w:t>)</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2</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top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D07A22" w:rsidP="001A6221">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十三、烹煮後之食物儲存不當。</w:t>
            </w:r>
          </w:p>
        </w:tc>
        <w:tc>
          <w:tcPr>
            <w:tcW w:w="645" w:type="pct"/>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tcBorders>
            <w:shd w:val="clear" w:color="auto" w:fill="auto"/>
            <w:vAlign w:val="center"/>
          </w:tcPr>
          <w:p w:rsidR="00A95BD3" w:rsidRPr="00D80C91" w:rsidRDefault="00A95BD3" w:rsidP="00DD0E04">
            <w:pPr>
              <w:adjustRightInd w:val="0"/>
              <w:snapToGrid w:val="0"/>
              <w:jc w:val="center"/>
              <w:rPr>
                <w:rFonts w:ascii="標楷體" w:eastAsia="標楷體"/>
                <w:sz w:val="19"/>
                <w:szCs w:val="19"/>
              </w:rPr>
            </w:pPr>
          </w:p>
        </w:tc>
        <w:tc>
          <w:tcPr>
            <w:tcW w:w="273" w:type="pct"/>
            <w:vMerge/>
            <w:tcBorders>
              <w:top w:val="nil"/>
            </w:tcBorders>
            <w:shd w:val="clear" w:color="auto" w:fill="auto"/>
            <w:vAlign w:val="center"/>
          </w:tcPr>
          <w:p w:rsidR="00A95BD3" w:rsidRPr="00D80C91" w:rsidRDefault="00A95BD3"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A95BD3" w:rsidRPr="00D80C91" w:rsidRDefault="00A95BD3" w:rsidP="001A6221">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十四、供膳過程作業不當。</w:t>
            </w:r>
          </w:p>
        </w:tc>
        <w:tc>
          <w:tcPr>
            <w:tcW w:w="645" w:type="pct"/>
            <w:shd w:val="clear" w:color="auto" w:fill="auto"/>
            <w:vAlign w:val="center"/>
          </w:tcPr>
          <w:p w:rsidR="00A95BD3" w:rsidRPr="003B5675" w:rsidRDefault="00A95BD3"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A95BD3" w:rsidRPr="00D80C91" w:rsidRDefault="00A95BD3"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tcBorders>
            <w:shd w:val="clear" w:color="auto" w:fill="auto"/>
            <w:vAlign w:val="center"/>
          </w:tcPr>
          <w:p w:rsidR="00A95BD3" w:rsidRPr="00D80C91" w:rsidRDefault="00A95BD3" w:rsidP="00DD0E04">
            <w:pPr>
              <w:adjustRightInd w:val="0"/>
              <w:snapToGrid w:val="0"/>
              <w:jc w:val="center"/>
              <w:rPr>
                <w:rFonts w:ascii="標楷體" w:eastAsia="標楷體"/>
                <w:sz w:val="19"/>
                <w:szCs w:val="19"/>
              </w:rPr>
            </w:pPr>
          </w:p>
        </w:tc>
        <w:tc>
          <w:tcPr>
            <w:tcW w:w="273" w:type="pct"/>
            <w:vMerge/>
            <w:tcBorders>
              <w:top w:val="nil"/>
            </w:tcBorders>
            <w:shd w:val="clear" w:color="auto" w:fill="auto"/>
            <w:vAlign w:val="center"/>
          </w:tcPr>
          <w:p w:rsidR="00A95BD3" w:rsidRPr="00D80C91" w:rsidRDefault="00A95BD3"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A95BD3" w:rsidRPr="00D80C91" w:rsidRDefault="00A95BD3" w:rsidP="001A6221">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十五、未依規定於時限內於校園食材登錄平台登載食材資訊。</w:t>
            </w:r>
          </w:p>
        </w:tc>
        <w:tc>
          <w:tcPr>
            <w:tcW w:w="645" w:type="pct"/>
            <w:shd w:val="clear" w:color="auto" w:fill="auto"/>
            <w:vAlign w:val="center"/>
          </w:tcPr>
          <w:p w:rsidR="00A95BD3" w:rsidRPr="003B5675" w:rsidRDefault="00A95BD3" w:rsidP="00736985">
            <w:pPr>
              <w:adjustRightInd w:val="0"/>
              <w:snapToGrid w:val="0"/>
              <w:jc w:val="center"/>
              <w:rPr>
                <w:rFonts w:eastAsia="標楷體"/>
                <w:sz w:val="19"/>
                <w:szCs w:val="19"/>
              </w:rPr>
            </w:pPr>
            <w:r w:rsidRPr="003B5675">
              <w:rPr>
                <w:rFonts w:eastAsia="標楷體"/>
                <w:sz w:val="19"/>
                <w:szCs w:val="19"/>
              </w:rPr>
              <w:t>扣</w:t>
            </w:r>
            <w:r w:rsidR="00736985"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A95BD3" w:rsidRPr="00D80C91" w:rsidRDefault="00A95BD3"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vMerge/>
            <w:tcBorders>
              <w:top w:val="nil"/>
              <w:bottom w:val="nil"/>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vMerge/>
            <w:tcBorders>
              <w:top w:val="nil"/>
              <w:bottom w:val="nil"/>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A95BD3" w:rsidP="001A6221">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十六、</w:t>
            </w:r>
            <w:r w:rsidR="003A6206" w:rsidRPr="00D80C91">
              <w:rPr>
                <w:rFonts w:hint="eastAsia"/>
                <w:sz w:val="19"/>
                <w:szCs w:val="19"/>
              </w:rPr>
              <w:t>未符合</w:t>
            </w:r>
            <w:r w:rsidR="00D171FC" w:rsidRPr="00D80C91">
              <w:rPr>
                <w:rFonts w:hint="eastAsia"/>
                <w:sz w:val="19"/>
                <w:szCs w:val="19"/>
              </w:rPr>
              <w:t>「大專校院餐飲衛生管理檢查表」</w:t>
            </w:r>
            <w:r w:rsidR="003A6206" w:rsidRPr="00D80C91">
              <w:rPr>
                <w:rFonts w:hint="eastAsia"/>
                <w:sz w:val="19"/>
                <w:szCs w:val="19"/>
              </w:rPr>
              <w:t>之檢查項目</w:t>
            </w:r>
          </w:p>
        </w:tc>
        <w:tc>
          <w:tcPr>
            <w:tcW w:w="645" w:type="pct"/>
            <w:shd w:val="clear" w:color="auto" w:fill="auto"/>
            <w:vAlign w:val="center"/>
          </w:tcPr>
          <w:p w:rsidR="00D07A22" w:rsidRPr="003B5675" w:rsidRDefault="00D07A22" w:rsidP="00736985">
            <w:pPr>
              <w:adjustRightInd w:val="0"/>
              <w:snapToGrid w:val="0"/>
              <w:jc w:val="center"/>
              <w:rPr>
                <w:rFonts w:eastAsia="標楷體"/>
                <w:sz w:val="19"/>
                <w:szCs w:val="19"/>
              </w:rPr>
            </w:pPr>
            <w:r w:rsidRPr="003B5675">
              <w:rPr>
                <w:rFonts w:eastAsia="標楷體"/>
                <w:sz w:val="19"/>
                <w:szCs w:val="19"/>
              </w:rPr>
              <w:t>扣</w:t>
            </w:r>
            <w:r w:rsidR="00736985"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D07A22" w:rsidRPr="00D80C91" w:rsidRDefault="00D07A22" w:rsidP="006560B6">
            <w:pPr>
              <w:adjustRightInd w:val="0"/>
              <w:snapToGrid w:val="0"/>
              <w:ind w:leftChars="50" w:left="120"/>
              <w:jc w:val="center"/>
              <w:rPr>
                <w:rFonts w:ascii="標楷體" w:eastAsia="標楷體"/>
                <w:sz w:val="19"/>
                <w:szCs w:val="19"/>
              </w:rPr>
            </w:pPr>
          </w:p>
        </w:tc>
      </w:tr>
      <w:tr w:rsidR="00D80C91" w:rsidRPr="00D80C91" w:rsidTr="00A95BD3">
        <w:trPr>
          <w:trHeight w:val="23"/>
        </w:trPr>
        <w:tc>
          <w:tcPr>
            <w:tcW w:w="251" w:type="pct"/>
            <w:tcBorders>
              <w:top w:val="nil"/>
              <w:bottom w:val="nil"/>
            </w:tcBorders>
            <w:shd w:val="clear" w:color="auto" w:fill="auto"/>
            <w:vAlign w:val="center"/>
          </w:tcPr>
          <w:p w:rsidR="00A95BD3" w:rsidRPr="00D80C91" w:rsidRDefault="00A95BD3" w:rsidP="00DD0E04">
            <w:pPr>
              <w:adjustRightInd w:val="0"/>
              <w:snapToGrid w:val="0"/>
              <w:jc w:val="center"/>
              <w:rPr>
                <w:rFonts w:ascii="標楷體" w:eastAsia="標楷體"/>
                <w:sz w:val="19"/>
                <w:szCs w:val="19"/>
              </w:rPr>
            </w:pPr>
          </w:p>
        </w:tc>
        <w:tc>
          <w:tcPr>
            <w:tcW w:w="273" w:type="pct"/>
            <w:tcBorders>
              <w:top w:val="nil"/>
              <w:bottom w:val="nil"/>
            </w:tcBorders>
            <w:shd w:val="clear" w:color="auto" w:fill="auto"/>
            <w:vAlign w:val="center"/>
          </w:tcPr>
          <w:p w:rsidR="00A95BD3" w:rsidRPr="00D80C91" w:rsidRDefault="00A95BD3"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A95BD3" w:rsidRPr="00D80C91" w:rsidRDefault="00A95BD3" w:rsidP="00FD063C">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十七、</w:t>
            </w:r>
            <w:r w:rsidR="00FD063C" w:rsidRPr="00D80C91">
              <w:rPr>
                <w:rFonts w:hint="eastAsia"/>
                <w:sz w:val="19"/>
                <w:szCs w:val="19"/>
              </w:rPr>
              <w:t>不配合學</w:t>
            </w:r>
            <w:r w:rsidR="00440090" w:rsidRPr="00D80C91">
              <w:rPr>
                <w:rFonts w:hint="eastAsia"/>
                <w:sz w:val="19"/>
                <w:szCs w:val="19"/>
              </w:rPr>
              <w:t>校、校育部或衛生主管機關之查核，並有故意虛偽造假不實登載之事實</w:t>
            </w:r>
            <w:r w:rsidRPr="00D80C91">
              <w:rPr>
                <w:rFonts w:hint="eastAsia"/>
                <w:sz w:val="19"/>
                <w:szCs w:val="19"/>
              </w:rPr>
              <w:t>。</w:t>
            </w:r>
          </w:p>
        </w:tc>
        <w:tc>
          <w:tcPr>
            <w:tcW w:w="645" w:type="pct"/>
            <w:shd w:val="clear" w:color="auto" w:fill="auto"/>
            <w:vAlign w:val="center"/>
          </w:tcPr>
          <w:p w:rsidR="00A95BD3" w:rsidRPr="003B5675" w:rsidRDefault="00AB482E" w:rsidP="00DD0E04">
            <w:pPr>
              <w:adjustRightInd w:val="0"/>
              <w:snapToGrid w:val="0"/>
              <w:jc w:val="center"/>
              <w:rPr>
                <w:rFonts w:eastAsia="標楷體"/>
                <w:sz w:val="19"/>
                <w:szCs w:val="19"/>
              </w:rPr>
            </w:pPr>
            <w:r w:rsidRPr="003B5675">
              <w:rPr>
                <w:rFonts w:eastAsia="標楷體"/>
                <w:sz w:val="19"/>
                <w:szCs w:val="19"/>
              </w:rPr>
              <w:t>扣</w:t>
            </w:r>
            <w:r w:rsidR="00A95BD3" w:rsidRPr="003B5675">
              <w:rPr>
                <w:rFonts w:eastAsia="標楷體"/>
                <w:sz w:val="19"/>
                <w:szCs w:val="19"/>
              </w:rPr>
              <w:t>5</w:t>
            </w:r>
            <w:r w:rsidR="00A95BD3" w:rsidRPr="003B5675">
              <w:rPr>
                <w:rFonts w:eastAsia="標楷體"/>
                <w:sz w:val="19"/>
                <w:szCs w:val="19"/>
              </w:rPr>
              <w:t>點</w:t>
            </w:r>
          </w:p>
        </w:tc>
        <w:tc>
          <w:tcPr>
            <w:tcW w:w="1000" w:type="pct"/>
            <w:shd w:val="clear" w:color="auto" w:fill="auto"/>
            <w:vAlign w:val="center"/>
          </w:tcPr>
          <w:p w:rsidR="00A95BD3" w:rsidRPr="00D80C91" w:rsidRDefault="00A95BD3" w:rsidP="006560B6">
            <w:pPr>
              <w:adjustRightInd w:val="0"/>
              <w:snapToGrid w:val="0"/>
              <w:jc w:val="center"/>
              <w:rPr>
                <w:rFonts w:ascii="標楷體" w:eastAsia="標楷體"/>
                <w:b/>
                <w:sz w:val="19"/>
                <w:szCs w:val="19"/>
              </w:rPr>
            </w:pPr>
            <w:r w:rsidRPr="00D80C91">
              <w:rPr>
                <w:rFonts w:ascii="標楷體" w:eastAsia="標楷體" w:hAnsi="標楷體" w:hint="eastAsia"/>
                <w:b/>
                <w:sz w:val="19"/>
                <w:szCs w:val="19"/>
              </w:rPr>
              <w:t>【</w:t>
            </w:r>
            <w:r w:rsidRPr="00D80C91">
              <w:rPr>
                <w:rFonts w:ascii="標楷體" w:eastAsia="標楷體" w:hint="eastAsia"/>
                <w:b/>
                <w:sz w:val="19"/>
                <w:szCs w:val="19"/>
              </w:rPr>
              <w:t>一般缺點</w:t>
            </w:r>
            <w:r w:rsidRPr="00D80C91">
              <w:rPr>
                <w:rFonts w:ascii="標楷體" w:eastAsia="標楷體" w:hAnsi="標楷體" w:hint="eastAsia"/>
                <w:b/>
                <w:sz w:val="19"/>
                <w:szCs w:val="19"/>
              </w:rPr>
              <w:t>】</w:t>
            </w:r>
          </w:p>
        </w:tc>
      </w:tr>
      <w:tr w:rsidR="00D80C91" w:rsidRPr="00D80C91" w:rsidTr="00A95BD3">
        <w:trPr>
          <w:trHeight w:val="23"/>
        </w:trPr>
        <w:tc>
          <w:tcPr>
            <w:tcW w:w="251" w:type="pct"/>
            <w:tcBorders>
              <w:top w:val="nil"/>
              <w:bottom w:val="nil"/>
            </w:tcBorders>
            <w:shd w:val="clear" w:color="auto" w:fill="auto"/>
            <w:vAlign w:val="center"/>
          </w:tcPr>
          <w:p w:rsidR="00A95BD3" w:rsidRPr="00D80C91" w:rsidRDefault="00A95BD3" w:rsidP="00DD0E04">
            <w:pPr>
              <w:adjustRightInd w:val="0"/>
              <w:snapToGrid w:val="0"/>
              <w:jc w:val="center"/>
              <w:rPr>
                <w:rFonts w:ascii="標楷體" w:eastAsia="標楷體"/>
                <w:sz w:val="19"/>
                <w:szCs w:val="19"/>
              </w:rPr>
            </w:pPr>
          </w:p>
        </w:tc>
        <w:tc>
          <w:tcPr>
            <w:tcW w:w="273" w:type="pct"/>
            <w:tcBorders>
              <w:top w:val="nil"/>
              <w:bottom w:val="nil"/>
            </w:tcBorders>
            <w:shd w:val="clear" w:color="auto" w:fill="auto"/>
            <w:vAlign w:val="center"/>
          </w:tcPr>
          <w:p w:rsidR="00A95BD3" w:rsidRPr="00D80C91" w:rsidRDefault="00A95BD3"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A95BD3" w:rsidRPr="00D80C91" w:rsidRDefault="00A95BD3" w:rsidP="00FD063C">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十八、</w:t>
            </w:r>
            <w:r w:rsidR="00FD063C" w:rsidRPr="00D80C91">
              <w:rPr>
                <w:rFonts w:hint="eastAsia"/>
                <w:sz w:val="19"/>
                <w:szCs w:val="19"/>
              </w:rPr>
              <w:t>供應菜色豐富且多變化，熟食溫度符合標準，食材新鮮。</w:t>
            </w:r>
          </w:p>
        </w:tc>
        <w:tc>
          <w:tcPr>
            <w:tcW w:w="645" w:type="pct"/>
            <w:shd w:val="clear" w:color="auto" w:fill="auto"/>
            <w:vAlign w:val="center"/>
          </w:tcPr>
          <w:p w:rsidR="00A95BD3" w:rsidRPr="003B5675" w:rsidRDefault="00A95BD3" w:rsidP="00DD0E04">
            <w:pPr>
              <w:adjustRightInd w:val="0"/>
              <w:snapToGrid w:val="0"/>
              <w:jc w:val="center"/>
              <w:rPr>
                <w:rFonts w:eastAsia="標楷體"/>
                <w:sz w:val="19"/>
                <w:szCs w:val="19"/>
              </w:rPr>
            </w:pPr>
            <w:r w:rsidRPr="003B5675">
              <w:rPr>
                <w:rFonts w:eastAsia="標楷體"/>
                <w:sz w:val="19"/>
                <w:szCs w:val="19"/>
              </w:rPr>
              <w:t>加</w:t>
            </w:r>
            <w:r w:rsidRPr="003B5675">
              <w:rPr>
                <w:rFonts w:eastAsia="標楷體"/>
                <w:sz w:val="19"/>
                <w:szCs w:val="19"/>
              </w:rPr>
              <w:t>5</w:t>
            </w:r>
            <w:r w:rsidRPr="003B5675">
              <w:rPr>
                <w:rFonts w:eastAsia="標楷體"/>
                <w:sz w:val="19"/>
                <w:szCs w:val="19"/>
              </w:rPr>
              <w:t>點</w:t>
            </w:r>
          </w:p>
        </w:tc>
        <w:tc>
          <w:tcPr>
            <w:tcW w:w="1000" w:type="pct"/>
            <w:shd w:val="clear" w:color="auto" w:fill="auto"/>
            <w:vAlign w:val="center"/>
          </w:tcPr>
          <w:p w:rsidR="00A95BD3" w:rsidRPr="00D80C91" w:rsidRDefault="00A95BD3" w:rsidP="006560B6">
            <w:pPr>
              <w:adjustRightInd w:val="0"/>
              <w:snapToGrid w:val="0"/>
              <w:jc w:val="center"/>
              <w:rPr>
                <w:rFonts w:ascii="標楷體" w:eastAsia="標楷體" w:hAnsi="標楷體"/>
                <w:b/>
                <w:sz w:val="19"/>
                <w:szCs w:val="19"/>
              </w:rPr>
            </w:pPr>
          </w:p>
        </w:tc>
      </w:tr>
      <w:tr w:rsidR="00D80C91" w:rsidRPr="00D80C91" w:rsidTr="00A95BD3">
        <w:trPr>
          <w:trHeight w:val="23"/>
        </w:trPr>
        <w:tc>
          <w:tcPr>
            <w:tcW w:w="251" w:type="pct"/>
            <w:tcBorders>
              <w:top w:val="nil"/>
              <w:bottom w:val="single" w:sz="4" w:space="0" w:color="auto"/>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p>
        </w:tc>
        <w:tc>
          <w:tcPr>
            <w:tcW w:w="273" w:type="pct"/>
            <w:tcBorders>
              <w:top w:val="nil"/>
              <w:bottom w:val="single" w:sz="4" w:space="0" w:color="auto"/>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D07A22" w:rsidRPr="00D80C91" w:rsidRDefault="001A6221" w:rsidP="001A6221">
            <w:pPr>
              <w:pStyle w:val="20"/>
              <w:tabs>
                <w:tab w:val="num" w:pos="332"/>
              </w:tabs>
              <w:adjustRightInd w:val="0"/>
              <w:snapToGrid w:val="0"/>
              <w:ind w:leftChars="-11" w:left="559" w:hangingChars="308" w:hanging="585"/>
              <w:jc w:val="both"/>
              <w:rPr>
                <w:sz w:val="19"/>
                <w:szCs w:val="19"/>
              </w:rPr>
            </w:pPr>
            <w:r w:rsidRPr="00D80C91">
              <w:rPr>
                <w:rFonts w:hint="eastAsia"/>
                <w:sz w:val="19"/>
                <w:szCs w:val="19"/>
              </w:rPr>
              <w:t>十九、</w:t>
            </w:r>
            <w:r w:rsidR="00D07A22" w:rsidRPr="00D80C91">
              <w:rPr>
                <w:rFonts w:hint="eastAsia"/>
                <w:sz w:val="19"/>
                <w:szCs w:val="19"/>
              </w:rPr>
              <w:t>員工稱讚膳食供應有具備事實，經甲方證實。</w:t>
            </w:r>
          </w:p>
        </w:tc>
        <w:tc>
          <w:tcPr>
            <w:tcW w:w="645" w:type="pct"/>
            <w:tcBorders>
              <w:bottom w:val="single" w:sz="4" w:space="0" w:color="auto"/>
            </w:tcBorders>
            <w:shd w:val="clear" w:color="auto" w:fill="auto"/>
            <w:vAlign w:val="center"/>
          </w:tcPr>
          <w:p w:rsidR="00D07A22" w:rsidRPr="003B5675" w:rsidRDefault="00D07A22" w:rsidP="00DD0E04">
            <w:pPr>
              <w:adjustRightInd w:val="0"/>
              <w:snapToGrid w:val="0"/>
              <w:jc w:val="center"/>
              <w:rPr>
                <w:rFonts w:eastAsia="標楷體"/>
                <w:sz w:val="19"/>
                <w:szCs w:val="19"/>
              </w:rPr>
            </w:pPr>
            <w:r w:rsidRPr="003B5675">
              <w:rPr>
                <w:rFonts w:eastAsia="標楷體"/>
                <w:sz w:val="19"/>
                <w:szCs w:val="19"/>
              </w:rPr>
              <w:t>加</w:t>
            </w:r>
            <w:r w:rsidRPr="003B5675">
              <w:rPr>
                <w:rFonts w:eastAsia="標楷體"/>
                <w:sz w:val="19"/>
                <w:szCs w:val="19"/>
              </w:rPr>
              <w:t>2</w:t>
            </w:r>
            <w:r w:rsidRPr="003B5675">
              <w:rPr>
                <w:rFonts w:eastAsia="標楷體"/>
                <w:sz w:val="19"/>
                <w:szCs w:val="19"/>
              </w:rPr>
              <w:t>點</w:t>
            </w:r>
          </w:p>
        </w:tc>
        <w:tc>
          <w:tcPr>
            <w:tcW w:w="1000" w:type="pct"/>
            <w:tcBorders>
              <w:bottom w:val="single" w:sz="4" w:space="0" w:color="auto"/>
            </w:tcBorders>
            <w:shd w:val="clear" w:color="auto" w:fill="auto"/>
            <w:vAlign w:val="center"/>
          </w:tcPr>
          <w:p w:rsidR="00D07A22" w:rsidRPr="00D80C91" w:rsidRDefault="00D07A22" w:rsidP="006560B6">
            <w:pPr>
              <w:adjustRightInd w:val="0"/>
              <w:snapToGrid w:val="0"/>
              <w:jc w:val="center"/>
              <w:rPr>
                <w:rFonts w:ascii="標楷體" w:eastAsia="標楷體"/>
                <w:b/>
                <w:sz w:val="19"/>
                <w:szCs w:val="19"/>
              </w:rPr>
            </w:pPr>
          </w:p>
        </w:tc>
      </w:tr>
      <w:tr w:rsidR="00D80C91" w:rsidRPr="00D80C91" w:rsidTr="00040637">
        <w:trPr>
          <w:trHeight w:val="23"/>
        </w:trPr>
        <w:tc>
          <w:tcPr>
            <w:tcW w:w="251" w:type="pct"/>
            <w:vMerge w:val="restart"/>
            <w:tcBorders>
              <w:top w:val="single" w:sz="4" w:space="0" w:color="auto"/>
              <w:left w:val="single" w:sz="4" w:space="0" w:color="auto"/>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r w:rsidRPr="00D80C91">
              <w:rPr>
                <w:rFonts w:ascii="標楷體" w:eastAsia="標楷體" w:hint="eastAsia"/>
                <w:sz w:val="19"/>
                <w:szCs w:val="19"/>
              </w:rPr>
              <w:t>肆</w:t>
            </w:r>
          </w:p>
        </w:tc>
        <w:tc>
          <w:tcPr>
            <w:tcW w:w="273" w:type="pct"/>
            <w:vMerge w:val="restart"/>
            <w:tcBorders>
              <w:top w:val="single" w:sz="4" w:space="0" w:color="auto"/>
              <w:left w:val="single" w:sz="4" w:space="0" w:color="auto"/>
              <w:right w:val="single" w:sz="4" w:space="0" w:color="auto"/>
            </w:tcBorders>
            <w:shd w:val="clear" w:color="auto" w:fill="auto"/>
            <w:vAlign w:val="center"/>
          </w:tcPr>
          <w:p w:rsidR="007D692E" w:rsidRPr="00D80C91" w:rsidRDefault="007D692E" w:rsidP="00A95BD3">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設施設備維護</w:t>
            </w:r>
            <w:r w:rsidRPr="00D80C91">
              <w:rPr>
                <w:rFonts w:ascii="標楷體" w:eastAsia="標楷體" w:hint="eastAsia"/>
                <w:sz w:val="19"/>
                <w:szCs w:val="19"/>
              </w:rPr>
              <w:lastRenderedPageBreak/>
              <w:t>保養作業</w:t>
            </w:r>
          </w:p>
        </w:tc>
        <w:tc>
          <w:tcPr>
            <w:tcW w:w="2831"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7D692E"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lastRenderedPageBreak/>
              <w:t>一、水、電、瓦斯開關使用</w:t>
            </w:r>
            <w:r w:rsidRPr="00D80C91">
              <w:rPr>
                <w:sz w:val="19"/>
                <w:szCs w:val="19"/>
              </w:rPr>
              <w:t>，</w:t>
            </w:r>
            <w:r w:rsidRPr="00D80C91">
              <w:rPr>
                <w:rFonts w:hint="eastAsia"/>
                <w:sz w:val="19"/>
                <w:szCs w:val="19"/>
              </w:rPr>
              <w:t>於當日營業結束未關閉者。</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5</w:t>
            </w:r>
            <w:r w:rsidRPr="003B5675">
              <w:rPr>
                <w:rFonts w:eastAsia="標楷體"/>
                <w:sz w:val="19"/>
                <w:szCs w:val="19"/>
              </w:rPr>
              <w:t>點</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7D692E" w:rsidP="006560B6">
            <w:pPr>
              <w:adjustRightInd w:val="0"/>
              <w:snapToGrid w:val="0"/>
              <w:jc w:val="center"/>
              <w:rPr>
                <w:rFonts w:ascii="標楷體"/>
                <w:sz w:val="19"/>
                <w:szCs w:val="19"/>
              </w:rPr>
            </w:pPr>
            <w:r w:rsidRPr="00D80C91">
              <w:rPr>
                <w:rFonts w:ascii="標楷體" w:eastAsia="標楷體" w:hAnsi="標楷體"/>
                <w:b/>
                <w:sz w:val="19"/>
                <w:szCs w:val="19"/>
              </w:rPr>
              <w:t>【</w:t>
            </w:r>
            <w:r w:rsidRPr="00D80C91">
              <w:rPr>
                <w:rFonts w:ascii="標楷體" w:eastAsia="標楷體" w:hint="eastAsia"/>
                <w:b/>
                <w:sz w:val="19"/>
                <w:szCs w:val="19"/>
              </w:rPr>
              <w:t>一般缺點</w:t>
            </w:r>
            <w:r w:rsidRPr="00D80C91">
              <w:rPr>
                <w:rFonts w:ascii="標楷體" w:eastAsia="標楷體" w:hAnsi="標楷體"/>
                <w:b/>
                <w:sz w:val="19"/>
                <w:szCs w:val="19"/>
              </w:rPr>
              <w:t>】</w:t>
            </w:r>
          </w:p>
        </w:tc>
      </w:tr>
      <w:tr w:rsidR="00D80C91" w:rsidRPr="00D80C91" w:rsidTr="00040637">
        <w:trPr>
          <w:trHeight w:val="23"/>
        </w:trPr>
        <w:tc>
          <w:tcPr>
            <w:tcW w:w="251" w:type="pct"/>
            <w:vMerge/>
            <w:tcBorders>
              <w:top w:val="nil"/>
              <w:left w:val="single" w:sz="4" w:space="0" w:color="auto"/>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7D692E"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二、設備故障損壞未</w:t>
            </w:r>
            <w:proofErr w:type="gramStart"/>
            <w:r w:rsidR="00E33CBD" w:rsidRPr="00D80C91">
              <w:rPr>
                <w:rFonts w:hint="eastAsia"/>
                <w:sz w:val="19"/>
                <w:szCs w:val="19"/>
              </w:rPr>
              <w:t>立</w:t>
            </w:r>
            <w:r w:rsidRPr="00D80C91">
              <w:rPr>
                <w:rFonts w:hint="eastAsia"/>
                <w:sz w:val="19"/>
                <w:szCs w:val="19"/>
              </w:rPr>
              <w:t>即修換</w:t>
            </w:r>
            <w:proofErr w:type="gramEnd"/>
            <w:r w:rsidR="00C94B9C" w:rsidRPr="00D80C91">
              <w:rPr>
                <w:rFonts w:hint="eastAsia"/>
                <w:sz w:val="19"/>
                <w:szCs w:val="19"/>
              </w:rPr>
              <w:t>(</w:t>
            </w:r>
            <w:r w:rsidR="00C94B9C" w:rsidRPr="00D80C91">
              <w:rPr>
                <w:rFonts w:hint="eastAsia"/>
                <w:sz w:val="19"/>
                <w:szCs w:val="19"/>
              </w:rPr>
              <w:t>報告</w:t>
            </w:r>
            <w:r w:rsidR="00C94B9C" w:rsidRPr="00D80C91">
              <w:rPr>
                <w:rFonts w:hint="eastAsia"/>
                <w:sz w:val="19"/>
                <w:szCs w:val="19"/>
              </w:rPr>
              <w:t>)</w:t>
            </w:r>
            <w:r w:rsidRPr="00D80C91">
              <w:rPr>
                <w:rFonts w:hint="eastAsia"/>
                <w:sz w:val="19"/>
                <w:szCs w:val="19"/>
              </w:rPr>
              <w:t>者。</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val="restart"/>
            <w:tcBorders>
              <w:top w:val="single" w:sz="4" w:space="0" w:color="auto"/>
              <w:left w:val="single" w:sz="4" w:space="0" w:color="auto"/>
              <w:right w:val="single" w:sz="4" w:space="0" w:color="auto"/>
            </w:tcBorders>
            <w:shd w:val="clear" w:color="auto" w:fill="auto"/>
            <w:vAlign w:val="center"/>
          </w:tcPr>
          <w:p w:rsidR="007D692E" w:rsidRPr="00D80C91" w:rsidRDefault="007D692E" w:rsidP="006560B6">
            <w:pPr>
              <w:adjustRightInd w:val="0"/>
              <w:snapToGrid w:val="0"/>
              <w:jc w:val="center"/>
              <w:rPr>
                <w:rFonts w:ascii="標楷體" w:eastAsia="標楷體"/>
                <w:b/>
                <w:sz w:val="19"/>
                <w:szCs w:val="19"/>
              </w:rPr>
            </w:pPr>
            <w:r w:rsidRPr="00D80C91">
              <w:rPr>
                <w:rFonts w:ascii="標楷體" w:eastAsia="標楷體" w:hAnsi="標楷體"/>
                <w:b/>
                <w:sz w:val="19"/>
                <w:szCs w:val="19"/>
              </w:rPr>
              <w:t>【</w:t>
            </w:r>
            <w:r w:rsidRPr="00D80C91">
              <w:rPr>
                <w:rFonts w:ascii="標楷體" w:eastAsia="標楷體" w:hint="eastAsia"/>
                <w:b/>
                <w:sz w:val="19"/>
                <w:szCs w:val="19"/>
              </w:rPr>
              <w:t>輕微缺點</w:t>
            </w:r>
            <w:r w:rsidRPr="00D80C91">
              <w:rPr>
                <w:rFonts w:ascii="標楷體" w:eastAsia="標楷體" w:hAnsi="標楷體"/>
                <w:b/>
                <w:sz w:val="19"/>
                <w:szCs w:val="19"/>
              </w:rPr>
              <w:t>】</w:t>
            </w:r>
          </w:p>
          <w:p w:rsidR="007D692E" w:rsidRPr="00D80C91" w:rsidRDefault="007D692E" w:rsidP="006560B6">
            <w:pPr>
              <w:adjustRightInd w:val="0"/>
              <w:snapToGrid w:val="0"/>
              <w:jc w:val="center"/>
              <w:rPr>
                <w:rFonts w:ascii="標楷體" w:eastAsia="標楷體"/>
                <w:sz w:val="19"/>
                <w:szCs w:val="19"/>
              </w:rPr>
            </w:pPr>
          </w:p>
        </w:tc>
      </w:tr>
      <w:tr w:rsidR="00D80C91" w:rsidRPr="00D80C91" w:rsidTr="00040637">
        <w:trPr>
          <w:trHeight w:val="23"/>
        </w:trPr>
        <w:tc>
          <w:tcPr>
            <w:tcW w:w="251" w:type="pct"/>
            <w:vMerge/>
            <w:tcBorders>
              <w:top w:val="nil"/>
              <w:left w:val="single" w:sz="4" w:space="0" w:color="auto"/>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7D692E"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三、未經同意擅自增添設備或標示者。</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tcBorders>
              <w:left w:val="single" w:sz="4" w:space="0" w:color="auto"/>
              <w:right w:val="single" w:sz="4" w:space="0" w:color="auto"/>
            </w:tcBorders>
            <w:shd w:val="clear" w:color="auto" w:fill="auto"/>
            <w:vAlign w:val="center"/>
          </w:tcPr>
          <w:p w:rsidR="007D692E" w:rsidRPr="00D80C91" w:rsidRDefault="007D692E" w:rsidP="006560B6">
            <w:pPr>
              <w:adjustRightInd w:val="0"/>
              <w:snapToGrid w:val="0"/>
              <w:ind w:leftChars="50" w:left="120"/>
              <w:jc w:val="center"/>
              <w:rPr>
                <w:rFonts w:ascii="標楷體" w:eastAsia="標楷體"/>
                <w:sz w:val="19"/>
                <w:szCs w:val="19"/>
              </w:rPr>
            </w:pPr>
          </w:p>
        </w:tc>
      </w:tr>
      <w:tr w:rsidR="00D80C91" w:rsidRPr="00D80C91" w:rsidTr="00040637">
        <w:trPr>
          <w:trHeight w:val="23"/>
        </w:trPr>
        <w:tc>
          <w:tcPr>
            <w:tcW w:w="251" w:type="pct"/>
            <w:vMerge/>
            <w:tcBorders>
              <w:top w:val="nil"/>
              <w:left w:val="single" w:sz="4" w:space="0" w:color="auto"/>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7D692E" w:rsidP="00E33CBD">
            <w:pPr>
              <w:pStyle w:val="20"/>
              <w:tabs>
                <w:tab w:val="num" w:pos="332"/>
              </w:tabs>
              <w:adjustRightInd w:val="0"/>
              <w:snapToGrid w:val="0"/>
              <w:ind w:leftChars="-11" w:left="-5" w:hangingChars="11" w:hanging="21"/>
              <w:jc w:val="both"/>
              <w:rPr>
                <w:sz w:val="19"/>
                <w:szCs w:val="19"/>
              </w:rPr>
            </w:pPr>
            <w:r w:rsidRPr="00D80C91">
              <w:rPr>
                <w:rFonts w:hint="eastAsia"/>
                <w:sz w:val="19"/>
                <w:szCs w:val="19"/>
              </w:rPr>
              <w:t>四、未建立保養維護紀錄或虛報假造紀錄情事。</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tcBorders>
              <w:left w:val="single" w:sz="4" w:space="0" w:color="auto"/>
              <w:right w:val="single" w:sz="4" w:space="0" w:color="auto"/>
            </w:tcBorders>
            <w:shd w:val="clear" w:color="auto" w:fill="auto"/>
            <w:vAlign w:val="center"/>
          </w:tcPr>
          <w:p w:rsidR="007D692E" w:rsidRPr="00D80C91" w:rsidRDefault="007D692E" w:rsidP="006560B6">
            <w:pPr>
              <w:adjustRightInd w:val="0"/>
              <w:snapToGrid w:val="0"/>
              <w:ind w:leftChars="50" w:left="120"/>
              <w:jc w:val="center"/>
              <w:rPr>
                <w:rFonts w:ascii="標楷體" w:eastAsia="標楷體"/>
                <w:sz w:val="19"/>
                <w:szCs w:val="19"/>
              </w:rPr>
            </w:pPr>
          </w:p>
        </w:tc>
      </w:tr>
      <w:tr w:rsidR="00D80C91" w:rsidRPr="00D80C91" w:rsidTr="00040637">
        <w:trPr>
          <w:trHeight w:val="23"/>
        </w:trPr>
        <w:tc>
          <w:tcPr>
            <w:tcW w:w="251" w:type="pct"/>
            <w:vMerge/>
            <w:tcBorders>
              <w:top w:val="nil"/>
              <w:left w:val="single" w:sz="4" w:space="0" w:color="auto"/>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E33CBD"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五、設施環境衛生整潔維護工作不善</w:t>
            </w:r>
            <w:r w:rsidR="00C94B9C" w:rsidRPr="00D80C91">
              <w:rPr>
                <w:rFonts w:hint="eastAsia"/>
                <w:sz w:val="19"/>
                <w:szCs w:val="19"/>
              </w:rPr>
              <w:t>(</w:t>
            </w:r>
            <w:r w:rsidR="007D692E" w:rsidRPr="00D80C91">
              <w:rPr>
                <w:rFonts w:hint="eastAsia"/>
                <w:sz w:val="19"/>
                <w:szCs w:val="19"/>
              </w:rPr>
              <w:t>如：牆柱、天花板、燈具、地板、污油處理及排水系統等</w:t>
            </w:r>
            <w:r w:rsidR="00C94B9C" w:rsidRPr="00D80C91">
              <w:rPr>
                <w:rFonts w:hint="eastAsia"/>
                <w:sz w:val="19"/>
                <w:szCs w:val="19"/>
              </w:rPr>
              <w:t>)</w:t>
            </w:r>
            <w:r w:rsidRPr="00D80C91">
              <w:rPr>
                <w:rFonts w:hint="eastAsia"/>
                <w:sz w:val="19"/>
                <w:szCs w:val="19"/>
              </w:rPr>
              <w:t>。</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00A856AA" w:rsidRPr="003B5675">
              <w:rPr>
                <w:rFonts w:eastAsia="標楷體" w:hint="eastAsia"/>
                <w:sz w:val="19"/>
                <w:szCs w:val="19"/>
              </w:rPr>
              <w:t>3</w:t>
            </w:r>
            <w:r w:rsidRPr="003B5675">
              <w:rPr>
                <w:rFonts w:eastAsia="標楷體"/>
                <w:sz w:val="19"/>
                <w:szCs w:val="19"/>
              </w:rPr>
              <w:t>點</w:t>
            </w:r>
          </w:p>
        </w:tc>
        <w:tc>
          <w:tcPr>
            <w:tcW w:w="1000" w:type="pct"/>
            <w:vMerge/>
            <w:tcBorders>
              <w:left w:val="single" w:sz="4" w:space="0" w:color="auto"/>
              <w:right w:val="single" w:sz="4" w:space="0" w:color="auto"/>
            </w:tcBorders>
            <w:shd w:val="clear" w:color="auto" w:fill="auto"/>
            <w:vAlign w:val="center"/>
          </w:tcPr>
          <w:p w:rsidR="007D692E" w:rsidRPr="00D80C91" w:rsidRDefault="007D692E" w:rsidP="006560B6">
            <w:pPr>
              <w:adjustRightInd w:val="0"/>
              <w:snapToGrid w:val="0"/>
              <w:ind w:leftChars="50" w:left="120"/>
              <w:jc w:val="center"/>
              <w:rPr>
                <w:rFonts w:ascii="標楷體" w:eastAsia="標楷體"/>
                <w:sz w:val="19"/>
                <w:szCs w:val="19"/>
              </w:rPr>
            </w:pPr>
          </w:p>
        </w:tc>
      </w:tr>
      <w:tr w:rsidR="00D80C91" w:rsidRPr="00D80C91" w:rsidTr="00040637">
        <w:trPr>
          <w:trHeight w:val="23"/>
        </w:trPr>
        <w:tc>
          <w:tcPr>
            <w:tcW w:w="251" w:type="pct"/>
            <w:vMerge/>
            <w:tcBorders>
              <w:top w:val="nil"/>
              <w:left w:val="single" w:sz="4" w:space="0" w:color="auto"/>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D80C91" w:rsidRDefault="007D692E"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六、各設備未清潔、保養維護工作不善。</w:t>
            </w:r>
          </w:p>
        </w:tc>
        <w:tc>
          <w:tcPr>
            <w:tcW w:w="645" w:type="pct"/>
            <w:tcBorders>
              <w:top w:val="single" w:sz="4" w:space="0" w:color="auto"/>
              <w:left w:val="single" w:sz="4" w:space="0" w:color="auto"/>
              <w:bottom w:val="single" w:sz="4" w:space="0" w:color="auto"/>
              <w:right w:val="single" w:sz="4" w:space="0" w:color="auto"/>
            </w:tcBorders>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009135CA" w:rsidRPr="003B5675">
              <w:rPr>
                <w:rFonts w:eastAsia="標楷體" w:hint="eastAsia"/>
                <w:sz w:val="19"/>
                <w:szCs w:val="19"/>
              </w:rPr>
              <w:t>3</w:t>
            </w:r>
            <w:r w:rsidRPr="003B5675">
              <w:rPr>
                <w:rFonts w:eastAsia="標楷體"/>
                <w:sz w:val="19"/>
                <w:szCs w:val="19"/>
              </w:rPr>
              <w:t>點</w:t>
            </w:r>
          </w:p>
        </w:tc>
        <w:tc>
          <w:tcPr>
            <w:tcW w:w="1000" w:type="pct"/>
            <w:vMerge/>
            <w:tcBorders>
              <w:left w:val="single" w:sz="4" w:space="0" w:color="auto"/>
              <w:bottom w:val="single" w:sz="4" w:space="0" w:color="auto"/>
              <w:right w:val="single" w:sz="4" w:space="0" w:color="auto"/>
            </w:tcBorders>
            <w:shd w:val="clear" w:color="auto" w:fill="auto"/>
            <w:vAlign w:val="center"/>
          </w:tcPr>
          <w:p w:rsidR="007D692E" w:rsidRPr="00D80C91" w:rsidRDefault="007D692E" w:rsidP="006560B6">
            <w:pPr>
              <w:adjustRightInd w:val="0"/>
              <w:snapToGrid w:val="0"/>
              <w:ind w:leftChars="50" w:left="120"/>
              <w:jc w:val="center"/>
              <w:rPr>
                <w:rFonts w:ascii="標楷體" w:eastAsia="標楷體"/>
                <w:sz w:val="19"/>
                <w:szCs w:val="19"/>
              </w:rPr>
            </w:pPr>
          </w:p>
        </w:tc>
      </w:tr>
      <w:tr w:rsidR="00D80C91" w:rsidRPr="00D80C91" w:rsidTr="00040637">
        <w:trPr>
          <w:trHeight w:val="23"/>
        </w:trPr>
        <w:tc>
          <w:tcPr>
            <w:tcW w:w="251" w:type="pct"/>
            <w:tcBorders>
              <w:top w:val="nil"/>
              <w:bottom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r w:rsidRPr="00D80C91">
              <w:rPr>
                <w:rFonts w:ascii="標楷體" w:eastAsia="標楷體"/>
                <w:sz w:val="19"/>
                <w:szCs w:val="19"/>
              </w:rPr>
              <w:br w:type="page"/>
            </w: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left w:val="single" w:sz="4" w:space="0" w:color="auto"/>
            </w:tcBorders>
            <w:shd w:val="clear" w:color="auto" w:fill="auto"/>
            <w:vAlign w:val="center"/>
          </w:tcPr>
          <w:p w:rsidR="007D692E" w:rsidRPr="00D80C91" w:rsidRDefault="007D692E"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七、甲方得知乙方由衛生單位檢查違反臺北市公共衛生管理辦法處罰，經甲方判斷為屬情節較輕之事件。</w:t>
            </w:r>
          </w:p>
        </w:tc>
        <w:tc>
          <w:tcPr>
            <w:tcW w:w="645" w:type="pct"/>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009135CA" w:rsidRPr="003B5675">
              <w:rPr>
                <w:rFonts w:eastAsia="標楷體" w:hint="eastAsia"/>
                <w:sz w:val="19"/>
                <w:szCs w:val="19"/>
              </w:rPr>
              <w:t>4</w:t>
            </w:r>
            <w:r w:rsidRPr="003B5675">
              <w:rPr>
                <w:rFonts w:eastAsia="標楷體"/>
                <w:sz w:val="19"/>
                <w:szCs w:val="19"/>
              </w:rPr>
              <w:t>點</w:t>
            </w:r>
          </w:p>
        </w:tc>
        <w:tc>
          <w:tcPr>
            <w:tcW w:w="1000" w:type="pct"/>
            <w:shd w:val="clear" w:color="auto" w:fill="auto"/>
            <w:vAlign w:val="center"/>
          </w:tcPr>
          <w:p w:rsidR="007D692E" w:rsidRPr="00D80C91" w:rsidRDefault="007D692E" w:rsidP="00C94B9C">
            <w:pPr>
              <w:adjustRightInd w:val="0"/>
              <w:snapToGrid w:val="0"/>
              <w:jc w:val="center"/>
              <w:rPr>
                <w:rFonts w:ascii="標楷體" w:eastAsia="標楷體" w:hAnsi="標楷體"/>
                <w:b/>
                <w:sz w:val="19"/>
                <w:szCs w:val="19"/>
              </w:rPr>
            </w:pPr>
            <w:r w:rsidRPr="00D80C91">
              <w:rPr>
                <w:rFonts w:ascii="標楷體" w:eastAsia="標楷體" w:hAnsi="標楷體"/>
                <w:b/>
                <w:sz w:val="19"/>
                <w:szCs w:val="19"/>
              </w:rPr>
              <w:t>【</w:t>
            </w:r>
            <w:r w:rsidRPr="00D80C91">
              <w:rPr>
                <w:rFonts w:ascii="標楷體" w:eastAsia="標楷體" w:hAnsi="標楷體" w:hint="eastAsia"/>
                <w:b/>
                <w:bCs/>
                <w:sz w:val="19"/>
                <w:szCs w:val="19"/>
              </w:rPr>
              <w:t>一般</w:t>
            </w:r>
            <w:r w:rsidRPr="00D80C91">
              <w:rPr>
                <w:rFonts w:ascii="標楷體" w:eastAsia="標楷體" w:hint="eastAsia"/>
                <w:b/>
                <w:sz w:val="19"/>
                <w:szCs w:val="19"/>
              </w:rPr>
              <w:t>缺失</w:t>
            </w:r>
            <w:r w:rsidRPr="00D80C91">
              <w:rPr>
                <w:rFonts w:ascii="標楷體" w:eastAsia="標楷體" w:hAnsi="標楷體"/>
                <w:b/>
                <w:sz w:val="19"/>
                <w:szCs w:val="19"/>
              </w:rPr>
              <w:t>】</w:t>
            </w:r>
          </w:p>
        </w:tc>
      </w:tr>
      <w:tr w:rsidR="00D80C91" w:rsidRPr="00D80C91" w:rsidTr="00040637">
        <w:trPr>
          <w:trHeight w:val="23"/>
        </w:trPr>
        <w:tc>
          <w:tcPr>
            <w:tcW w:w="251" w:type="pct"/>
            <w:tcBorders>
              <w:top w:val="nil"/>
              <w:right w:val="single" w:sz="4" w:space="0" w:color="auto"/>
            </w:tcBorders>
            <w:shd w:val="clear" w:color="auto" w:fill="auto"/>
            <w:vAlign w:val="center"/>
          </w:tcPr>
          <w:p w:rsidR="007D692E" w:rsidRPr="00D80C91" w:rsidRDefault="007D692E" w:rsidP="00DD0E04">
            <w:pPr>
              <w:adjustRightInd w:val="0"/>
              <w:snapToGrid w:val="0"/>
              <w:jc w:val="center"/>
              <w:rPr>
                <w:rFonts w:ascii="標楷體" w:eastAsia="標楷體"/>
                <w:sz w:val="19"/>
                <w:szCs w:val="19"/>
              </w:rPr>
            </w:pPr>
          </w:p>
        </w:tc>
        <w:tc>
          <w:tcPr>
            <w:tcW w:w="273" w:type="pct"/>
            <w:vMerge/>
            <w:tcBorders>
              <w:left w:val="single" w:sz="4" w:space="0" w:color="auto"/>
              <w:right w:val="single" w:sz="4" w:space="0" w:color="auto"/>
            </w:tcBorders>
            <w:shd w:val="clear" w:color="auto" w:fill="auto"/>
            <w:vAlign w:val="center"/>
          </w:tcPr>
          <w:p w:rsidR="007D692E" w:rsidRPr="00D80C91" w:rsidRDefault="007D692E" w:rsidP="00DD0E04">
            <w:pPr>
              <w:adjustRightInd w:val="0"/>
              <w:snapToGrid w:val="0"/>
              <w:ind w:leftChars="-2" w:left="-5"/>
              <w:jc w:val="center"/>
              <w:rPr>
                <w:rFonts w:ascii="標楷體" w:eastAsia="標楷體"/>
                <w:sz w:val="19"/>
                <w:szCs w:val="19"/>
              </w:rPr>
            </w:pPr>
          </w:p>
        </w:tc>
        <w:tc>
          <w:tcPr>
            <w:tcW w:w="2831" w:type="pct"/>
            <w:tcBorders>
              <w:left w:val="single" w:sz="4" w:space="0" w:color="auto"/>
            </w:tcBorders>
            <w:shd w:val="clear" w:color="auto" w:fill="auto"/>
            <w:vAlign w:val="center"/>
          </w:tcPr>
          <w:p w:rsidR="007D692E" w:rsidRPr="00D80C91" w:rsidRDefault="007D692E"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八、實施顧客滿意度問卷調查，問卷分數未達五十分。</w:t>
            </w:r>
          </w:p>
        </w:tc>
        <w:tc>
          <w:tcPr>
            <w:tcW w:w="645" w:type="pct"/>
            <w:shd w:val="clear" w:color="auto" w:fill="auto"/>
            <w:vAlign w:val="center"/>
          </w:tcPr>
          <w:p w:rsidR="007D692E" w:rsidRPr="003B5675" w:rsidRDefault="007D692E"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5</w:t>
            </w:r>
            <w:r w:rsidRPr="003B5675">
              <w:rPr>
                <w:rFonts w:eastAsia="標楷體"/>
                <w:sz w:val="19"/>
                <w:szCs w:val="19"/>
              </w:rPr>
              <w:t>點</w:t>
            </w:r>
          </w:p>
        </w:tc>
        <w:tc>
          <w:tcPr>
            <w:tcW w:w="1000" w:type="pct"/>
            <w:shd w:val="clear" w:color="auto" w:fill="auto"/>
            <w:vAlign w:val="center"/>
          </w:tcPr>
          <w:p w:rsidR="007D692E" w:rsidRPr="00D80C91" w:rsidRDefault="007D692E" w:rsidP="00E33CBD">
            <w:pPr>
              <w:adjustRightInd w:val="0"/>
              <w:snapToGrid w:val="0"/>
              <w:ind w:leftChars="-24" w:left="121" w:hangingChars="94" w:hanging="179"/>
              <w:jc w:val="center"/>
              <w:rPr>
                <w:rFonts w:ascii="標楷體" w:eastAsia="標楷體"/>
                <w:sz w:val="19"/>
                <w:szCs w:val="19"/>
              </w:rPr>
            </w:pPr>
            <w:r w:rsidRPr="00D80C91">
              <w:rPr>
                <w:rFonts w:ascii="標楷體" w:eastAsia="標楷體" w:hint="eastAsia"/>
                <w:sz w:val="19"/>
                <w:szCs w:val="19"/>
              </w:rPr>
              <w:t>不以懲罰性違約金處分</w:t>
            </w:r>
          </w:p>
        </w:tc>
      </w:tr>
      <w:tr w:rsidR="008F597C" w:rsidRPr="00D80C91" w:rsidTr="00A95BD3">
        <w:trPr>
          <w:trHeight w:val="23"/>
        </w:trPr>
        <w:tc>
          <w:tcPr>
            <w:tcW w:w="251" w:type="pct"/>
            <w:vMerge w:val="restart"/>
            <w:shd w:val="clear" w:color="auto" w:fill="auto"/>
            <w:vAlign w:val="center"/>
          </w:tcPr>
          <w:p w:rsidR="008F597C" w:rsidRPr="00D80C91" w:rsidRDefault="008F597C" w:rsidP="00DD0E04">
            <w:pPr>
              <w:adjustRightInd w:val="0"/>
              <w:snapToGrid w:val="0"/>
              <w:jc w:val="center"/>
              <w:rPr>
                <w:rFonts w:ascii="標楷體" w:eastAsia="標楷體"/>
                <w:sz w:val="19"/>
                <w:szCs w:val="19"/>
              </w:rPr>
            </w:pPr>
            <w:r w:rsidRPr="00D80C91">
              <w:rPr>
                <w:rFonts w:ascii="標楷體" w:eastAsia="標楷體" w:hint="eastAsia"/>
                <w:sz w:val="19"/>
                <w:szCs w:val="19"/>
              </w:rPr>
              <w:t>伍</w:t>
            </w:r>
          </w:p>
          <w:p w:rsidR="008F597C" w:rsidRPr="00D80C91" w:rsidRDefault="008F597C" w:rsidP="00DD0E04">
            <w:pPr>
              <w:adjustRightInd w:val="0"/>
              <w:snapToGrid w:val="0"/>
              <w:jc w:val="center"/>
              <w:rPr>
                <w:rFonts w:ascii="標楷體" w:eastAsia="標楷體"/>
                <w:sz w:val="19"/>
                <w:szCs w:val="19"/>
              </w:rPr>
            </w:pPr>
            <w:r w:rsidRPr="00D80C91">
              <w:rPr>
                <w:rFonts w:ascii="標楷體" w:eastAsia="標楷體"/>
                <w:sz w:val="19"/>
                <w:szCs w:val="19"/>
              </w:rPr>
              <w:br w:type="page"/>
            </w:r>
          </w:p>
        </w:tc>
        <w:tc>
          <w:tcPr>
            <w:tcW w:w="273" w:type="pct"/>
            <w:vMerge w:val="restart"/>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r w:rsidRPr="00D80C91">
              <w:rPr>
                <w:rFonts w:ascii="標楷體" w:eastAsia="標楷體" w:hint="eastAsia"/>
                <w:sz w:val="19"/>
                <w:szCs w:val="19"/>
              </w:rPr>
              <w:t>其他</w:t>
            </w:r>
          </w:p>
        </w:tc>
        <w:tc>
          <w:tcPr>
            <w:tcW w:w="2831" w:type="pct"/>
            <w:shd w:val="clear" w:color="auto" w:fill="auto"/>
            <w:vAlign w:val="center"/>
          </w:tcPr>
          <w:p w:rsidR="008F597C" w:rsidRPr="00D80C91" w:rsidRDefault="008F597C"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一、廠商提供富有創意之菜色或活動主題，執行成效良好者。</w:t>
            </w:r>
          </w:p>
        </w:tc>
        <w:tc>
          <w:tcPr>
            <w:tcW w:w="645" w:type="pct"/>
            <w:shd w:val="clear" w:color="auto" w:fill="auto"/>
            <w:vAlign w:val="center"/>
          </w:tcPr>
          <w:p w:rsidR="008F597C" w:rsidRPr="003B5675" w:rsidRDefault="008F597C" w:rsidP="00DD0E04">
            <w:pPr>
              <w:adjustRightInd w:val="0"/>
              <w:snapToGrid w:val="0"/>
              <w:jc w:val="center"/>
              <w:rPr>
                <w:rFonts w:eastAsia="標楷體"/>
                <w:sz w:val="19"/>
                <w:szCs w:val="19"/>
              </w:rPr>
            </w:pPr>
            <w:r w:rsidRPr="003B5675">
              <w:rPr>
                <w:rFonts w:eastAsia="標楷體"/>
                <w:sz w:val="19"/>
                <w:szCs w:val="19"/>
              </w:rPr>
              <w:t>加</w:t>
            </w:r>
            <w:r w:rsidRPr="003B5675">
              <w:rPr>
                <w:rFonts w:eastAsia="標楷體"/>
                <w:sz w:val="19"/>
                <w:szCs w:val="19"/>
              </w:rPr>
              <w:t>5</w:t>
            </w:r>
            <w:r w:rsidRPr="003B5675">
              <w:rPr>
                <w:rFonts w:eastAsia="標楷體"/>
                <w:sz w:val="19"/>
                <w:szCs w:val="19"/>
              </w:rPr>
              <w:t>點</w:t>
            </w:r>
          </w:p>
        </w:tc>
        <w:tc>
          <w:tcPr>
            <w:tcW w:w="1000" w:type="pct"/>
            <w:shd w:val="clear" w:color="auto" w:fill="auto"/>
            <w:vAlign w:val="center"/>
          </w:tcPr>
          <w:p w:rsidR="008F597C" w:rsidRPr="00D80C91" w:rsidRDefault="008F597C" w:rsidP="006560B6">
            <w:pPr>
              <w:adjustRightInd w:val="0"/>
              <w:snapToGrid w:val="0"/>
              <w:jc w:val="center"/>
              <w:rPr>
                <w:rFonts w:ascii="標楷體" w:eastAsia="標楷體"/>
                <w:b/>
                <w:sz w:val="19"/>
                <w:szCs w:val="19"/>
              </w:rPr>
            </w:pPr>
          </w:p>
        </w:tc>
      </w:tr>
      <w:tr w:rsidR="008F597C" w:rsidRPr="00D80C91" w:rsidTr="00A95BD3">
        <w:trPr>
          <w:trHeight w:val="23"/>
        </w:trPr>
        <w:tc>
          <w:tcPr>
            <w:tcW w:w="251" w:type="pct"/>
            <w:vMerge/>
            <w:shd w:val="clear" w:color="auto" w:fill="auto"/>
            <w:vAlign w:val="center"/>
          </w:tcPr>
          <w:p w:rsidR="008F597C" w:rsidRPr="00D80C91" w:rsidRDefault="008F597C" w:rsidP="00DD0E04">
            <w:pPr>
              <w:adjustRightInd w:val="0"/>
              <w:snapToGrid w:val="0"/>
              <w:jc w:val="center"/>
              <w:rPr>
                <w:rFonts w:ascii="標楷體" w:eastAsia="標楷體"/>
                <w:sz w:val="19"/>
                <w:szCs w:val="19"/>
              </w:rPr>
            </w:pPr>
          </w:p>
        </w:tc>
        <w:tc>
          <w:tcPr>
            <w:tcW w:w="273" w:type="pct"/>
            <w:vMerge/>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8F597C" w:rsidRPr="00D80C91" w:rsidRDefault="008F597C" w:rsidP="00B02425">
            <w:pPr>
              <w:pStyle w:val="20"/>
              <w:tabs>
                <w:tab w:val="num" w:pos="332"/>
              </w:tabs>
              <w:adjustRightInd w:val="0"/>
              <w:snapToGrid w:val="0"/>
              <w:ind w:leftChars="-11" w:left="363" w:hangingChars="205" w:hanging="389"/>
              <w:jc w:val="both"/>
              <w:rPr>
                <w:sz w:val="19"/>
                <w:szCs w:val="19"/>
              </w:rPr>
            </w:pPr>
            <w:r w:rsidRPr="00D80C91">
              <w:rPr>
                <w:rFonts w:hint="eastAsia"/>
                <w:sz w:val="19"/>
                <w:szCs w:val="19"/>
              </w:rPr>
              <w:t>二、未依相關規定、作業流程、緊急應變及相關安全措施等作業。</w:t>
            </w:r>
          </w:p>
        </w:tc>
        <w:tc>
          <w:tcPr>
            <w:tcW w:w="645" w:type="pct"/>
            <w:shd w:val="clear" w:color="auto" w:fill="auto"/>
            <w:vAlign w:val="center"/>
          </w:tcPr>
          <w:p w:rsidR="008F597C" w:rsidRPr="003B5675" w:rsidRDefault="008F597C"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val="restart"/>
            <w:shd w:val="clear" w:color="auto" w:fill="auto"/>
            <w:vAlign w:val="center"/>
          </w:tcPr>
          <w:p w:rsidR="008F597C" w:rsidRPr="00D80C91" w:rsidRDefault="008F597C" w:rsidP="006560B6">
            <w:pPr>
              <w:adjustRightInd w:val="0"/>
              <w:snapToGrid w:val="0"/>
              <w:jc w:val="center"/>
              <w:rPr>
                <w:rFonts w:ascii="標楷體" w:eastAsia="標楷體"/>
                <w:b/>
                <w:sz w:val="19"/>
                <w:szCs w:val="19"/>
              </w:rPr>
            </w:pPr>
            <w:r w:rsidRPr="00D80C91">
              <w:rPr>
                <w:rFonts w:ascii="標楷體" w:eastAsia="標楷體" w:hAnsi="標楷體" w:hint="eastAsia"/>
                <w:b/>
                <w:sz w:val="19"/>
                <w:szCs w:val="19"/>
              </w:rPr>
              <w:t>【</w:t>
            </w:r>
            <w:r w:rsidRPr="00D80C91">
              <w:rPr>
                <w:rFonts w:ascii="標楷體" w:eastAsia="標楷體" w:hint="eastAsia"/>
                <w:b/>
                <w:sz w:val="19"/>
                <w:szCs w:val="19"/>
              </w:rPr>
              <w:t>輕微缺點</w:t>
            </w:r>
            <w:r w:rsidRPr="00D80C91">
              <w:rPr>
                <w:rFonts w:ascii="標楷體" w:eastAsia="標楷體" w:hAnsi="標楷體" w:hint="eastAsia"/>
                <w:b/>
                <w:sz w:val="19"/>
                <w:szCs w:val="19"/>
              </w:rPr>
              <w:t>】</w:t>
            </w:r>
          </w:p>
        </w:tc>
      </w:tr>
      <w:tr w:rsidR="008F597C" w:rsidRPr="00D80C91" w:rsidTr="00A95BD3">
        <w:trPr>
          <w:trHeight w:val="23"/>
        </w:trPr>
        <w:tc>
          <w:tcPr>
            <w:tcW w:w="251" w:type="pct"/>
            <w:vMerge/>
            <w:shd w:val="clear" w:color="auto" w:fill="auto"/>
            <w:vAlign w:val="center"/>
          </w:tcPr>
          <w:p w:rsidR="008F597C" w:rsidRPr="00D80C91" w:rsidRDefault="008F597C" w:rsidP="00DD0E04">
            <w:pPr>
              <w:adjustRightInd w:val="0"/>
              <w:snapToGrid w:val="0"/>
              <w:jc w:val="center"/>
              <w:rPr>
                <w:rFonts w:ascii="標楷體" w:eastAsia="標楷體"/>
                <w:sz w:val="19"/>
                <w:szCs w:val="19"/>
              </w:rPr>
            </w:pPr>
          </w:p>
        </w:tc>
        <w:tc>
          <w:tcPr>
            <w:tcW w:w="273" w:type="pct"/>
            <w:vMerge/>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8F597C" w:rsidRPr="00D80C91" w:rsidRDefault="008F597C"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三、未辦理或接受相關安全衛生教育訓練課程。</w:t>
            </w:r>
          </w:p>
        </w:tc>
        <w:tc>
          <w:tcPr>
            <w:tcW w:w="645" w:type="pct"/>
            <w:shd w:val="clear" w:color="auto" w:fill="auto"/>
            <w:vAlign w:val="center"/>
          </w:tcPr>
          <w:p w:rsidR="008F597C" w:rsidRPr="003B5675" w:rsidRDefault="008F597C"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1</w:t>
            </w:r>
            <w:r w:rsidRPr="003B5675">
              <w:rPr>
                <w:rFonts w:eastAsia="標楷體"/>
                <w:sz w:val="19"/>
                <w:szCs w:val="19"/>
              </w:rPr>
              <w:t>點</w:t>
            </w:r>
          </w:p>
        </w:tc>
        <w:tc>
          <w:tcPr>
            <w:tcW w:w="1000" w:type="pct"/>
            <w:vMerge/>
            <w:shd w:val="clear" w:color="auto" w:fill="auto"/>
            <w:vAlign w:val="center"/>
          </w:tcPr>
          <w:p w:rsidR="008F597C" w:rsidRPr="00D80C91" w:rsidRDefault="008F597C" w:rsidP="006560B6">
            <w:pPr>
              <w:adjustRightInd w:val="0"/>
              <w:snapToGrid w:val="0"/>
              <w:ind w:leftChars="50" w:left="120"/>
              <w:jc w:val="center"/>
              <w:rPr>
                <w:rFonts w:ascii="標楷體" w:eastAsia="標楷體"/>
                <w:sz w:val="19"/>
                <w:szCs w:val="19"/>
              </w:rPr>
            </w:pPr>
          </w:p>
        </w:tc>
      </w:tr>
      <w:tr w:rsidR="008F597C" w:rsidRPr="00D80C91" w:rsidTr="00A95BD3">
        <w:trPr>
          <w:trHeight w:val="23"/>
        </w:trPr>
        <w:tc>
          <w:tcPr>
            <w:tcW w:w="251" w:type="pct"/>
            <w:vMerge/>
            <w:shd w:val="clear" w:color="auto" w:fill="auto"/>
            <w:vAlign w:val="center"/>
          </w:tcPr>
          <w:p w:rsidR="008F597C" w:rsidRPr="00D80C91" w:rsidRDefault="008F597C" w:rsidP="00DD0E04">
            <w:pPr>
              <w:adjustRightInd w:val="0"/>
              <w:snapToGrid w:val="0"/>
              <w:jc w:val="center"/>
              <w:rPr>
                <w:rFonts w:ascii="標楷體" w:eastAsia="標楷體"/>
                <w:sz w:val="19"/>
                <w:szCs w:val="19"/>
              </w:rPr>
            </w:pPr>
          </w:p>
        </w:tc>
        <w:tc>
          <w:tcPr>
            <w:tcW w:w="273" w:type="pct"/>
            <w:vMerge/>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8F597C" w:rsidRPr="00D80C91" w:rsidRDefault="008F597C"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四、未經許可，隨意推出新菜色，且及價目未經甲方許可。</w:t>
            </w:r>
          </w:p>
        </w:tc>
        <w:tc>
          <w:tcPr>
            <w:tcW w:w="645" w:type="pct"/>
            <w:shd w:val="clear" w:color="auto" w:fill="auto"/>
            <w:vAlign w:val="center"/>
          </w:tcPr>
          <w:p w:rsidR="008F597C" w:rsidRPr="003B5675" w:rsidRDefault="008F597C"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8F597C" w:rsidRPr="00D80C91" w:rsidRDefault="008F597C" w:rsidP="006560B6">
            <w:pPr>
              <w:adjustRightInd w:val="0"/>
              <w:snapToGrid w:val="0"/>
              <w:ind w:leftChars="50" w:left="120"/>
              <w:jc w:val="center"/>
              <w:rPr>
                <w:rFonts w:ascii="標楷體" w:eastAsia="標楷體"/>
                <w:sz w:val="19"/>
                <w:szCs w:val="19"/>
              </w:rPr>
            </w:pPr>
          </w:p>
        </w:tc>
      </w:tr>
      <w:tr w:rsidR="008F597C" w:rsidRPr="00D80C91" w:rsidTr="00A95BD3">
        <w:trPr>
          <w:trHeight w:val="23"/>
        </w:trPr>
        <w:tc>
          <w:tcPr>
            <w:tcW w:w="251" w:type="pct"/>
            <w:vMerge/>
            <w:shd w:val="clear" w:color="auto" w:fill="auto"/>
            <w:vAlign w:val="center"/>
          </w:tcPr>
          <w:p w:rsidR="008F597C" w:rsidRPr="00D80C91" w:rsidRDefault="008F597C" w:rsidP="00DD0E04">
            <w:pPr>
              <w:adjustRightInd w:val="0"/>
              <w:snapToGrid w:val="0"/>
              <w:jc w:val="center"/>
              <w:rPr>
                <w:rFonts w:ascii="標楷體" w:eastAsia="標楷體"/>
                <w:sz w:val="19"/>
                <w:szCs w:val="19"/>
              </w:rPr>
            </w:pPr>
          </w:p>
        </w:tc>
        <w:tc>
          <w:tcPr>
            <w:tcW w:w="273" w:type="pct"/>
            <w:vMerge/>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8F597C" w:rsidRPr="00D80C91" w:rsidRDefault="008F597C"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五、未經許可，隨意變更自選式自助區及快餐區之定價。</w:t>
            </w:r>
          </w:p>
        </w:tc>
        <w:tc>
          <w:tcPr>
            <w:tcW w:w="645" w:type="pct"/>
            <w:shd w:val="clear" w:color="auto" w:fill="auto"/>
            <w:vAlign w:val="center"/>
          </w:tcPr>
          <w:p w:rsidR="008F597C" w:rsidRPr="003B5675" w:rsidRDefault="008F597C" w:rsidP="00DD0E04">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2</w:t>
            </w:r>
            <w:r w:rsidRPr="003B5675">
              <w:rPr>
                <w:rFonts w:eastAsia="標楷體"/>
                <w:sz w:val="19"/>
                <w:szCs w:val="19"/>
              </w:rPr>
              <w:t>點</w:t>
            </w:r>
          </w:p>
        </w:tc>
        <w:tc>
          <w:tcPr>
            <w:tcW w:w="1000" w:type="pct"/>
            <w:vMerge/>
            <w:shd w:val="clear" w:color="auto" w:fill="auto"/>
            <w:vAlign w:val="center"/>
          </w:tcPr>
          <w:p w:rsidR="008F597C" w:rsidRPr="00D80C91" w:rsidRDefault="008F597C" w:rsidP="006560B6">
            <w:pPr>
              <w:adjustRightInd w:val="0"/>
              <w:snapToGrid w:val="0"/>
              <w:ind w:leftChars="50" w:left="120"/>
              <w:jc w:val="center"/>
              <w:rPr>
                <w:rFonts w:ascii="標楷體" w:eastAsia="標楷體"/>
                <w:sz w:val="19"/>
                <w:szCs w:val="19"/>
              </w:rPr>
            </w:pPr>
          </w:p>
        </w:tc>
      </w:tr>
      <w:tr w:rsidR="008F597C" w:rsidRPr="00D80C91" w:rsidTr="00A95BD3">
        <w:trPr>
          <w:trHeight w:val="23"/>
        </w:trPr>
        <w:tc>
          <w:tcPr>
            <w:tcW w:w="251" w:type="pct"/>
            <w:vMerge/>
            <w:shd w:val="clear" w:color="auto" w:fill="auto"/>
            <w:vAlign w:val="center"/>
          </w:tcPr>
          <w:p w:rsidR="008F597C" w:rsidRPr="00D80C91" w:rsidRDefault="008F597C" w:rsidP="00DD0E04">
            <w:pPr>
              <w:adjustRightInd w:val="0"/>
              <w:snapToGrid w:val="0"/>
              <w:jc w:val="center"/>
              <w:rPr>
                <w:rFonts w:ascii="標楷體" w:eastAsia="標楷體"/>
                <w:sz w:val="19"/>
                <w:szCs w:val="19"/>
              </w:rPr>
            </w:pPr>
          </w:p>
        </w:tc>
        <w:tc>
          <w:tcPr>
            <w:tcW w:w="273" w:type="pct"/>
            <w:vMerge/>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8F597C" w:rsidRPr="00D80C91" w:rsidRDefault="008F597C" w:rsidP="00DD0E04">
            <w:pPr>
              <w:pStyle w:val="20"/>
              <w:tabs>
                <w:tab w:val="num" w:pos="332"/>
              </w:tabs>
              <w:adjustRightInd w:val="0"/>
              <w:snapToGrid w:val="0"/>
              <w:ind w:leftChars="-10" w:left="333" w:hangingChars="188" w:hanging="357"/>
              <w:jc w:val="both"/>
              <w:rPr>
                <w:sz w:val="19"/>
                <w:szCs w:val="19"/>
              </w:rPr>
            </w:pPr>
            <w:r w:rsidRPr="00D80C91">
              <w:rPr>
                <w:rFonts w:hint="eastAsia"/>
                <w:sz w:val="19"/>
                <w:szCs w:val="19"/>
              </w:rPr>
              <w:t>六、乙方之設備</w:t>
            </w:r>
            <w:r w:rsidRPr="00D80C91">
              <w:rPr>
                <w:sz w:val="19"/>
                <w:szCs w:val="19"/>
              </w:rPr>
              <w:t>、</w:t>
            </w:r>
            <w:r w:rsidRPr="00D80C91">
              <w:rPr>
                <w:rFonts w:hint="eastAsia"/>
                <w:sz w:val="19"/>
                <w:szCs w:val="19"/>
              </w:rPr>
              <w:t>器材</w:t>
            </w:r>
            <w:r w:rsidRPr="00D80C91">
              <w:rPr>
                <w:sz w:val="19"/>
                <w:szCs w:val="19"/>
              </w:rPr>
              <w:t>、</w:t>
            </w:r>
            <w:r w:rsidRPr="00D80C91">
              <w:rPr>
                <w:rFonts w:hint="eastAsia"/>
                <w:sz w:val="19"/>
                <w:szCs w:val="19"/>
              </w:rPr>
              <w:t>貨物</w:t>
            </w:r>
            <w:r w:rsidRPr="00D80C91">
              <w:rPr>
                <w:sz w:val="19"/>
                <w:szCs w:val="19"/>
              </w:rPr>
              <w:t>，</w:t>
            </w:r>
            <w:r w:rsidRPr="00D80C91">
              <w:rPr>
                <w:rFonts w:hint="eastAsia"/>
                <w:sz w:val="19"/>
                <w:szCs w:val="19"/>
              </w:rPr>
              <w:t>不得有堆置以致堵塞出入口</w:t>
            </w:r>
            <w:r w:rsidRPr="00D80C91">
              <w:rPr>
                <w:sz w:val="19"/>
                <w:szCs w:val="19"/>
              </w:rPr>
              <w:t>，</w:t>
            </w:r>
            <w:r w:rsidRPr="00D80C91">
              <w:rPr>
                <w:rFonts w:hint="eastAsia"/>
                <w:sz w:val="19"/>
                <w:szCs w:val="19"/>
              </w:rPr>
              <w:t>妨礙逃生之情形</w:t>
            </w:r>
            <w:r w:rsidRPr="00D80C91">
              <w:rPr>
                <w:sz w:val="19"/>
                <w:szCs w:val="19"/>
              </w:rPr>
              <w:t>。</w:t>
            </w:r>
            <w:r w:rsidRPr="00D80C91">
              <w:rPr>
                <w:rFonts w:hint="eastAsia"/>
                <w:sz w:val="19"/>
                <w:szCs w:val="19"/>
              </w:rPr>
              <w:t>未依規定者</w:t>
            </w:r>
            <w:r w:rsidRPr="00D80C91">
              <w:rPr>
                <w:sz w:val="19"/>
                <w:szCs w:val="19"/>
              </w:rPr>
              <w:t>，</w:t>
            </w:r>
            <w:r w:rsidRPr="00D80C91">
              <w:rPr>
                <w:rFonts w:hint="eastAsia"/>
                <w:sz w:val="19"/>
                <w:szCs w:val="19"/>
              </w:rPr>
              <w:t>除處以懲罰性違約金外</w:t>
            </w:r>
            <w:r w:rsidRPr="00D80C91">
              <w:rPr>
                <w:sz w:val="19"/>
                <w:szCs w:val="19"/>
              </w:rPr>
              <w:t>，</w:t>
            </w:r>
            <w:r w:rsidRPr="00D80C91">
              <w:rPr>
                <w:rFonts w:hint="eastAsia"/>
                <w:sz w:val="19"/>
                <w:szCs w:val="19"/>
              </w:rPr>
              <w:t>另續約總分扣五分，且乙方應負所發生全部損失</w:t>
            </w:r>
            <w:r w:rsidRPr="00D80C91">
              <w:rPr>
                <w:rFonts w:hint="eastAsia"/>
                <w:sz w:val="19"/>
                <w:szCs w:val="19"/>
              </w:rPr>
              <w:t>(</w:t>
            </w:r>
            <w:r w:rsidRPr="00D80C91">
              <w:rPr>
                <w:rFonts w:hint="eastAsia"/>
                <w:sz w:val="19"/>
                <w:szCs w:val="19"/>
              </w:rPr>
              <w:t>害</w:t>
            </w:r>
            <w:r w:rsidRPr="00D80C91">
              <w:rPr>
                <w:rFonts w:hint="eastAsia"/>
                <w:sz w:val="19"/>
                <w:szCs w:val="19"/>
              </w:rPr>
              <w:t>)</w:t>
            </w:r>
            <w:r w:rsidRPr="00D80C91">
              <w:rPr>
                <w:rFonts w:hint="eastAsia"/>
                <w:sz w:val="19"/>
                <w:szCs w:val="19"/>
              </w:rPr>
              <w:t>及法律責任。</w:t>
            </w:r>
          </w:p>
        </w:tc>
        <w:tc>
          <w:tcPr>
            <w:tcW w:w="645" w:type="pct"/>
            <w:shd w:val="clear" w:color="auto" w:fill="auto"/>
            <w:vAlign w:val="center"/>
          </w:tcPr>
          <w:p w:rsidR="008F597C" w:rsidRPr="003B5675" w:rsidRDefault="008F597C" w:rsidP="002354F0">
            <w:pPr>
              <w:adjustRightInd w:val="0"/>
              <w:snapToGrid w:val="0"/>
              <w:jc w:val="center"/>
              <w:rPr>
                <w:rFonts w:eastAsia="標楷體"/>
                <w:sz w:val="19"/>
                <w:szCs w:val="19"/>
              </w:rPr>
            </w:pPr>
            <w:r w:rsidRPr="003B5675">
              <w:rPr>
                <w:rFonts w:eastAsia="標楷體"/>
                <w:sz w:val="19"/>
                <w:szCs w:val="19"/>
              </w:rPr>
              <w:t>扣</w:t>
            </w:r>
            <w:r w:rsidRPr="003B5675">
              <w:rPr>
                <w:rFonts w:eastAsia="標楷體"/>
                <w:sz w:val="19"/>
                <w:szCs w:val="19"/>
              </w:rPr>
              <w:t>5</w:t>
            </w:r>
            <w:r w:rsidRPr="003B5675">
              <w:rPr>
                <w:rFonts w:eastAsia="標楷體"/>
                <w:sz w:val="19"/>
                <w:szCs w:val="19"/>
              </w:rPr>
              <w:t>點</w:t>
            </w:r>
          </w:p>
        </w:tc>
        <w:tc>
          <w:tcPr>
            <w:tcW w:w="1000" w:type="pct"/>
            <w:vMerge w:val="restart"/>
            <w:shd w:val="clear" w:color="auto" w:fill="auto"/>
            <w:vAlign w:val="center"/>
          </w:tcPr>
          <w:p w:rsidR="008F597C" w:rsidRPr="00D80C91" w:rsidRDefault="008F597C" w:rsidP="006560B6">
            <w:pPr>
              <w:adjustRightInd w:val="0"/>
              <w:snapToGrid w:val="0"/>
              <w:jc w:val="center"/>
              <w:rPr>
                <w:rFonts w:ascii="標楷體"/>
                <w:sz w:val="19"/>
                <w:szCs w:val="19"/>
              </w:rPr>
            </w:pPr>
            <w:r w:rsidRPr="00D80C91">
              <w:rPr>
                <w:rFonts w:ascii="標楷體" w:eastAsia="標楷體" w:hAnsi="標楷體"/>
                <w:b/>
                <w:sz w:val="19"/>
                <w:szCs w:val="19"/>
              </w:rPr>
              <w:t>【</w:t>
            </w:r>
            <w:r w:rsidRPr="00D80C91">
              <w:rPr>
                <w:rFonts w:ascii="標楷體" w:eastAsia="標楷體" w:hint="eastAsia"/>
                <w:b/>
                <w:sz w:val="19"/>
                <w:szCs w:val="19"/>
              </w:rPr>
              <w:t>一般缺點</w:t>
            </w:r>
            <w:r w:rsidRPr="00D80C91">
              <w:rPr>
                <w:rFonts w:ascii="標楷體" w:eastAsia="標楷體" w:hAnsi="標楷體"/>
                <w:b/>
                <w:sz w:val="19"/>
                <w:szCs w:val="19"/>
              </w:rPr>
              <w:t>】</w:t>
            </w:r>
          </w:p>
        </w:tc>
      </w:tr>
      <w:tr w:rsidR="008F597C" w:rsidRPr="00D80C91" w:rsidTr="00A95BD3">
        <w:trPr>
          <w:trHeight w:val="23"/>
        </w:trPr>
        <w:tc>
          <w:tcPr>
            <w:tcW w:w="251" w:type="pct"/>
            <w:vMerge/>
            <w:shd w:val="clear" w:color="auto" w:fill="auto"/>
            <w:vAlign w:val="center"/>
          </w:tcPr>
          <w:p w:rsidR="008F597C" w:rsidRPr="00D80C91" w:rsidRDefault="008F597C" w:rsidP="00DD0E04">
            <w:pPr>
              <w:adjustRightInd w:val="0"/>
              <w:snapToGrid w:val="0"/>
              <w:jc w:val="center"/>
              <w:rPr>
                <w:rFonts w:ascii="標楷體" w:eastAsia="標楷體"/>
                <w:sz w:val="19"/>
                <w:szCs w:val="19"/>
              </w:rPr>
            </w:pPr>
          </w:p>
        </w:tc>
        <w:tc>
          <w:tcPr>
            <w:tcW w:w="273" w:type="pct"/>
            <w:vMerge/>
            <w:shd w:val="clear" w:color="auto" w:fill="auto"/>
            <w:vAlign w:val="center"/>
          </w:tcPr>
          <w:p w:rsidR="008F597C" w:rsidRPr="00D80C91" w:rsidRDefault="008F597C" w:rsidP="00DD0E04">
            <w:pPr>
              <w:adjustRightInd w:val="0"/>
              <w:snapToGrid w:val="0"/>
              <w:ind w:leftChars="-2" w:left="-5"/>
              <w:jc w:val="center"/>
              <w:rPr>
                <w:rFonts w:ascii="標楷體" w:eastAsia="標楷體"/>
                <w:sz w:val="19"/>
                <w:szCs w:val="19"/>
              </w:rPr>
            </w:pPr>
          </w:p>
        </w:tc>
        <w:tc>
          <w:tcPr>
            <w:tcW w:w="2831" w:type="pct"/>
            <w:shd w:val="clear" w:color="auto" w:fill="auto"/>
            <w:vAlign w:val="center"/>
          </w:tcPr>
          <w:p w:rsidR="008F597C" w:rsidRPr="008F597C" w:rsidRDefault="008F597C" w:rsidP="00DD0E04">
            <w:pPr>
              <w:pStyle w:val="20"/>
              <w:tabs>
                <w:tab w:val="num" w:pos="332"/>
              </w:tabs>
              <w:adjustRightInd w:val="0"/>
              <w:snapToGrid w:val="0"/>
              <w:ind w:leftChars="-10" w:left="333" w:hangingChars="188" w:hanging="357"/>
              <w:jc w:val="both"/>
              <w:rPr>
                <w:color w:val="FF0000"/>
                <w:sz w:val="19"/>
                <w:szCs w:val="19"/>
              </w:rPr>
            </w:pPr>
            <w:r w:rsidRPr="008F597C">
              <w:rPr>
                <w:rFonts w:hint="eastAsia"/>
                <w:color w:val="FF0000"/>
                <w:sz w:val="19"/>
                <w:szCs w:val="19"/>
              </w:rPr>
              <w:t>七、其他違反甲方各項校內相關規定，如車輛任意駛入校園，車輛違規亂停</w:t>
            </w:r>
            <w:r w:rsidRPr="008F597C">
              <w:rPr>
                <w:rFonts w:hint="eastAsia"/>
                <w:color w:val="FF0000"/>
                <w:sz w:val="19"/>
                <w:szCs w:val="19"/>
              </w:rPr>
              <w:t>..</w:t>
            </w:r>
            <w:r w:rsidRPr="008F597C">
              <w:rPr>
                <w:rFonts w:hint="eastAsia"/>
                <w:color w:val="FF0000"/>
                <w:sz w:val="19"/>
                <w:szCs w:val="19"/>
              </w:rPr>
              <w:t>等</w:t>
            </w:r>
            <w:r>
              <w:rPr>
                <w:rFonts w:hint="eastAsia"/>
                <w:color w:val="FF0000"/>
                <w:sz w:val="19"/>
                <w:szCs w:val="19"/>
              </w:rPr>
              <w:t>。</w:t>
            </w:r>
          </w:p>
        </w:tc>
        <w:tc>
          <w:tcPr>
            <w:tcW w:w="645" w:type="pct"/>
            <w:shd w:val="clear" w:color="auto" w:fill="auto"/>
            <w:vAlign w:val="center"/>
          </w:tcPr>
          <w:p w:rsidR="008F597C" w:rsidRPr="008F597C" w:rsidRDefault="008F597C" w:rsidP="002354F0">
            <w:pPr>
              <w:adjustRightInd w:val="0"/>
              <w:snapToGrid w:val="0"/>
              <w:jc w:val="center"/>
              <w:rPr>
                <w:rFonts w:eastAsia="標楷體"/>
                <w:color w:val="FF0000"/>
                <w:sz w:val="19"/>
                <w:szCs w:val="19"/>
              </w:rPr>
            </w:pPr>
            <w:r w:rsidRPr="008F597C">
              <w:rPr>
                <w:rFonts w:eastAsia="標楷體"/>
                <w:color w:val="FF0000"/>
                <w:sz w:val="19"/>
                <w:szCs w:val="19"/>
              </w:rPr>
              <w:t>扣</w:t>
            </w:r>
            <w:r w:rsidRPr="008F597C">
              <w:rPr>
                <w:rFonts w:eastAsia="標楷體"/>
                <w:color w:val="FF0000"/>
                <w:sz w:val="19"/>
                <w:szCs w:val="19"/>
              </w:rPr>
              <w:t>5</w:t>
            </w:r>
            <w:r w:rsidRPr="008F597C">
              <w:rPr>
                <w:rFonts w:eastAsia="標楷體"/>
                <w:color w:val="FF0000"/>
                <w:sz w:val="19"/>
                <w:szCs w:val="19"/>
              </w:rPr>
              <w:t>點</w:t>
            </w:r>
          </w:p>
        </w:tc>
        <w:tc>
          <w:tcPr>
            <w:tcW w:w="1000" w:type="pct"/>
            <w:vMerge/>
            <w:shd w:val="clear" w:color="auto" w:fill="auto"/>
            <w:vAlign w:val="center"/>
          </w:tcPr>
          <w:p w:rsidR="008F597C" w:rsidRPr="00D80C91" w:rsidRDefault="008F597C" w:rsidP="006560B6">
            <w:pPr>
              <w:adjustRightInd w:val="0"/>
              <w:snapToGrid w:val="0"/>
              <w:jc w:val="center"/>
              <w:rPr>
                <w:rFonts w:ascii="標楷體" w:eastAsia="標楷體" w:hAnsi="標楷體"/>
                <w:b/>
                <w:sz w:val="19"/>
                <w:szCs w:val="19"/>
              </w:rPr>
            </w:pPr>
          </w:p>
        </w:tc>
      </w:tr>
      <w:tr w:rsidR="00D80C91" w:rsidRPr="00D80C91" w:rsidTr="00A95BD3">
        <w:trPr>
          <w:trHeight w:val="23"/>
        </w:trPr>
        <w:tc>
          <w:tcPr>
            <w:tcW w:w="251" w:type="pct"/>
            <w:tcBorders>
              <w:bottom w:val="single" w:sz="4" w:space="0" w:color="auto"/>
            </w:tcBorders>
            <w:shd w:val="clear" w:color="auto" w:fill="auto"/>
            <w:vAlign w:val="center"/>
          </w:tcPr>
          <w:p w:rsidR="00D07A22" w:rsidRPr="00D80C91" w:rsidRDefault="00D07A22" w:rsidP="00DD0E04">
            <w:pPr>
              <w:adjustRightInd w:val="0"/>
              <w:snapToGrid w:val="0"/>
              <w:jc w:val="center"/>
              <w:rPr>
                <w:rFonts w:ascii="標楷體" w:eastAsia="標楷體"/>
                <w:sz w:val="19"/>
                <w:szCs w:val="19"/>
              </w:rPr>
            </w:pPr>
            <w:r w:rsidRPr="00D80C91">
              <w:rPr>
                <w:rFonts w:ascii="標楷體" w:eastAsia="標楷體" w:hint="eastAsia"/>
                <w:sz w:val="19"/>
                <w:szCs w:val="19"/>
              </w:rPr>
              <w:t>陸</w:t>
            </w:r>
          </w:p>
        </w:tc>
        <w:tc>
          <w:tcPr>
            <w:tcW w:w="273" w:type="pct"/>
            <w:tcBorders>
              <w:bottom w:val="single" w:sz="4" w:space="0" w:color="auto"/>
            </w:tcBorders>
            <w:shd w:val="clear" w:color="auto" w:fill="auto"/>
            <w:vAlign w:val="center"/>
          </w:tcPr>
          <w:p w:rsidR="00D07A22" w:rsidRPr="00D80C91" w:rsidRDefault="00D07A22" w:rsidP="00DD0E04">
            <w:pPr>
              <w:adjustRightInd w:val="0"/>
              <w:snapToGrid w:val="0"/>
              <w:ind w:leftChars="-2" w:left="-5"/>
              <w:jc w:val="center"/>
              <w:rPr>
                <w:rFonts w:ascii="標楷體" w:eastAsia="標楷體"/>
                <w:sz w:val="19"/>
                <w:szCs w:val="19"/>
              </w:rPr>
            </w:pPr>
            <w:r w:rsidRPr="00D80C91">
              <w:rPr>
                <w:rFonts w:ascii="標楷體" w:eastAsia="標楷體" w:hAnsi="標楷體" w:hint="eastAsia"/>
                <w:bCs/>
                <w:sz w:val="19"/>
                <w:szCs w:val="19"/>
              </w:rPr>
              <w:t>一般缺失</w:t>
            </w:r>
          </w:p>
        </w:tc>
        <w:tc>
          <w:tcPr>
            <w:tcW w:w="2831" w:type="pct"/>
            <w:tcBorders>
              <w:bottom w:val="single" w:sz="4" w:space="0" w:color="auto"/>
            </w:tcBorders>
            <w:shd w:val="clear" w:color="auto" w:fill="auto"/>
            <w:vAlign w:val="center"/>
          </w:tcPr>
          <w:p w:rsidR="00D07A22" w:rsidRPr="00D80C91" w:rsidRDefault="00D07A22" w:rsidP="00DD0E04">
            <w:pPr>
              <w:pStyle w:val="20"/>
              <w:tabs>
                <w:tab w:val="num" w:pos="332"/>
              </w:tabs>
              <w:adjustRightInd w:val="0"/>
              <w:snapToGrid w:val="0"/>
              <w:ind w:leftChars="-11" w:left="-5" w:hangingChars="11" w:hanging="21"/>
              <w:jc w:val="both"/>
              <w:rPr>
                <w:sz w:val="19"/>
                <w:szCs w:val="19"/>
              </w:rPr>
            </w:pPr>
            <w:r w:rsidRPr="00D80C91">
              <w:rPr>
                <w:rFonts w:hint="eastAsia"/>
                <w:sz w:val="19"/>
                <w:szCs w:val="19"/>
              </w:rPr>
              <w:t>除細則所列之缺點或缺失外，違反契約之條款，並被甲方處以懲罰性違約金者。</w:t>
            </w:r>
          </w:p>
        </w:tc>
        <w:tc>
          <w:tcPr>
            <w:tcW w:w="645" w:type="pct"/>
            <w:tcBorders>
              <w:bottom w:val="single" w:sz="4" w:space="0" w:color="auto"/>
            </w:tcBorders>
            <w:shd w:val="clear" w:color="auto" w:fill="auto"/>
            <w:vAlign w:val="center"/>
          </w:tcPr>
          <w:p w:rsidR="00D07A22" w:rsidRPr="00D80C91" w:rsidRDefault="00D07A22" w:rsidP="00DD0E04">
            <w:pPr>
              <w:adjustRightInd w:val="0"/>
              <w:snapToGrid w:val="0"/>
              <w:jc w:val="center"/>
              <w:rPr>
                <w:rFonts w:eastAsia="標楷體"/>
                <w:sz w:val="19"/>
                <w:szCs w:val="19"/>
              </w:rPr>
            </w:pPr>
            <w:r w:rsidRPr="00D80C91">
              <w:rPr>
                <w:rFonts w:eastAsia="標楷體"/>
                <w:sz w:val="19"/>
                <w:szCs w:val="19"/>
              </w:rPr>
              <w:t>扣</w:t>
            </w:r>
            <w:r w:rsidRPr="00D80C91">
              <w:rPr>
                <w:rFonts w:eastAsia="標楷體"/>
                <w:sz w:val="19"/>
                <w:szCs w:val="19"/>
              </w:rPr>
              <w:t>1</w:t>
            </w:r>
            <w:r w:rsidR="0051253F" w:rsidRPr="00D80C91">
              <w:rPr>
                <w:rFonts w:eastAsia="標楷體"/>
                <w:sz w:val="19"/>
                <w:szCs w:val="19"/>
              </w:rPr>
              <w:t>0</w:t>
            </w:r>
            <w:r w:rsidRPr="00D80C91">
              <w:rPr>
                <w:rFonts w:eastAsia="標楷體"/>
                <w:sz w:val="19"/>
                <w:szCs w:val="19"/>
              </w:rPr>
              <w:t>點</w:t>
            </w:r>
          </w:p>
        </w:tc>
        <w:tc>
          <w:tcPr>
            <w:tcW w:w="1000" w:type="pct"/>
            <w:tcBorders>
              <w:bottom w:val="single" w:sz="4" w:space="0" w:color="auto"/>
            </w:tcBorders>
            <w:shd w:val="clear" w:color="auto" w:fill="auto"/>
            <w:vAlign w:val="center"/>
          </w:tcPr>
          <w:p w:rsidR="00D07A22" w:rsidRPr="00D80C91" w:rsidRDefault="00D07A22" w:rsidP="006560B6">
            <w:pPr>
              <w:adjustRightInd w:val="0"/>
              <w:snapToGrid w:val="0"/>
              <w:jc w:val="center"/>
              <w:rPr>
                <w:rFonts w:ascii="標楷體" w:eastAsia="標楷體" w:hAnsi="標楷體"/>
                <w:b/>
                <w:sz w:val="19"/>
                <w:szCs w:val="19"/>
              </w:rPr>
            </w:pPr>
            <w:r w:rsidRPr="00D80C91">
              <w:rPr>
                <w:rFonts w:ascii="標楷體" w:eastAsia="標楷體" w:hAnsi="標楷體"/>
                <w:b/>
                <w:sz w:val="19"/>
                <w:szCs w:val="19"/>
              </w:rPr>
              <w:t>【</w:t>
            </w:r>
            <w:r w:rsidRPr="00D80C91">
              <w:rPr>
                <w:rFonts w:ascii="標楷體" w:eastAsia="標楷體" w:hint="eastAsia"/>
                <w:b/>
                <w:sz w:val="19"/>
                <w:szCs w:val="19"/>
              </w:rPr>
              <w:t>一般</w:t>
            </w:r>
            <w:r w:rsidRPr="00D80C91">
              <w:rPr>
                <w:rFonts w:ascii="標楷體" w:eastAsia="標楷體" w:hAnsi="標楷體" w:hint="eastAsia"/>
                <w:b/>
                <w:bCs/>
                <w:sz w:val="19"/>
                <w:szCs w:val="19"/>
              </w:rPr>
              <w:t>缺失</w:t>
            </w:r>
            <w:r w:rsidRPr="00D80C91">
              <w:rPr>
                <w:rFonts w:ascii="標楷體" w:eastAsia="標楷體" w:hAnsi="標楷體"/>
                <w:b/>
                <w:sz w:val="19"/>
                <w:szCs w:val="19"/>
              </w:rPr>
              <w:t>】</w:t>
            </w:r>
          </w:p>
        </w:tc>
      </w:tr>
    </w:tbl>
    <w:p w:rsidR="00D07A22" w:rsidRPr="00D80C91" w:rsidRDefault="00D07A22" w:rsidP="007551C3">
      <w:pPr>
        <w:adjustRightInd w:val="0"/>
        <w:snapToGrid w:val="0"/>
        <w:jc w:val="both"/>
        <w:rPr>
          <w:rFonts w:ascii="標楷體" w:eastAsia="標楷體"/>
          <w:sz w:val="20"/>
          <w:szCs w:val="20"/>
        </w:rPr>
      </w:pPr>
      <w:r w:rsidRPr="00D80C91">
        <w:rPr>
          <w:rFonts w:ascii="標楷體" w:eastAsia="標楷體" w:hint="eastAsia"/>
          <w:sz w:val="20"/>
          <w:szCs w:val="20"/>
        </w:rPr>
        <w:t>說明：</w:t>
      </w:r>
    </w:p>
    <w:p w:rsidR="00D07A22" w:rsidRPr="00D80C91" w:rsidRDefault="00D07A22" w:rsidP="007551C3">
      <w:pPr>
        <w:numPr>
          <w:ilvl w:val="1"/>
          <w:numId w:val="2"/>
        </w:numPr>
        <w:tabs>
          <w:tab w:val="clear" w:pos="2040"/>
          <w:tab w:val="num" w:pos="360"/>
        </w:tabs>
        <w:adjustRightInd w:val="0"/>
        <w:snapToGrid w:val="0"/>
        <w:ind w:left="360" w:rightChars="58" w:right="139"/>
        <w:jc w:val="both"/>
        <w:rPr>
          <w:rFonts w:eastAsia="標楷體" w:hAnsi="標楷體"/>
          <w:bCs/>
          <w:sz w:val="20"/>
          <w:szCs w:val="20"/>
        </w:rPr>
      </w:pPr>
      <w:r w:rsidRPr="00D80C91">
        <w:rPr>
          <w:rFonts w:eastAsia="標楷體" w:hAnsi="標楷體"/>
          <w:bCs/>
          <w:sz w:val="20"/>
          <w:szCs w:val="20"/>
        </w:rPr>
        <w:t>違約之等級，分成</w:t>
      </w:r>
      <w:r w:rsidR="00880CC8" w:rsidRPr="00D80C91">
        <w:rPr>
          <w:rFonts w:eastAsia="標楷體" w:hAnsi="標楷體" w:hint="eastAsia"/>
          <w:bCs/>
          <w:sz w:val="20"/>
          <w:szCs w:val="20"/>
        </w:rPr>
        <w:t>四</w:t>
      </w:r>
      <w:r w:rsidRPr="00D80C91">
        <w:rPr>
          <w:rFonts w:eastAsia="標楷體" w:hAnsi="標楷體"/>
          <w:bCs/>
          <w:sz w:val="20"/>
          <w:szCs w:val="20"/>
        </w:rPr>
        <w:t>級如下：</w:t>
      </w:r>
    </w:p>
    <w:p w:rsidR="00015617" w:rsidRPr="00D80C91" w:rsidRDefault="00015617" w:rsidP="007551C3">
      <w:pPr>
        <w:numPr>
          <w:ilvl w:val="0"/>
          <w:numId w:val="3"/>
        </w:numPr>
        <w:tabs>
          <w:tab w:val="clear" w:pos="360"/>
          <w:tab w:val="num" w:pos="720"/>
        </w:tabs>
        <w:adjustRightInd w:val="0"/>
        <w:snapToGrid w:val="0"/>
        <w:ind w:left="720" w:rightChars="58" w:right="139"/>
        <w:jc w:val="both"/>
        <w:rPr>
          <w:rFonts w:eastAsia="標楷體"/>
          <w:sz w:val="20"/>
          <w:szCs w:val="20"/>
        </w:rPr>
      </w:pPr>
      <w:r w:rsidRPr="00D80C91">
        <w:rPr>
          <w:rFonts w:eastAsia="標楷體" w:hAnsi="標楷體" w:hint="eastAsia"/>
          <w:bCs/>
          <w:sz w:val="20"/>
          <w:szCs w:val="20"/>
        </w:rPr>
        <w:t>缺點</w:t>
      </w:r>
    </w:p>
    <w:p w:rsidR="00D07A22" w:rsidRPr="00D80C91" w:rsidRDefault="00D07A22" w:rsidP="007551C3">
      <w:pPr>
        <w:adjustRightInd w:val="0"/>
        <w:snapToGrid w:val="0"/>
        <w:ind w:left="720" w:rightChars="58" w:right="139"/>
        <w:jc w:val="both"/>
        <w:rPr>
          <w:rFonts w:eastAsia="標楷體"/>
          <w:sz w:val="20"/>
          <w:szCs w:val="20"/>
        </w:rPr>
      </w:pPr>
      <w:r w:rsidRPr="00D80C91">
        <w:rPr>
          <w:rFonts w:eastAsia="標楷體" w:hAnsi="標楷體"/>
          <w:bCs/>
          <w:sz w:val="20"/>
          <w:szCs w:val="20"/>
        </w:rPr>
        <w:t>輕微缺點</w:t>
      </w:r>
      <w:proofErr w:type="gramStart"/>
      <w:r w:rsidRPr="00D80C91">
        <w:rPr>
          <w:rFonts w:eastAsia="標楷體"/>
          <w:bCs/>
          <w:sz w:val="20"/>
          <w:szCs w:val="20"/>
        </w:rPr>
        <w:t>—</w:t>
      </w:r>
      <w:proofErr w:type="gramEnd"/>
      <w:r w:rsidRPr="00D80C91">
        <w:rPr>
          <w:rFonts w:eastAsia="標楷體" w:hAnsi="標楷體"/>
          <w:bCs/>
          <w:sz w:val="20"/>
          <w:szCs w:val="20"/>
        </w:rPr>
        <w:t>督導檢查</w:t>
      </w:r>
      <w:r w:rsidRPr="00D80C91">
        <w:rPr>
          <w:rFonts w:eastAsia="標楷體"/>
          <w:sz w:val="20"/>
          <w:szCs w:val="20"/>
        </w:rPr>
        <w:t>扣</w:t>
      </w:r>
      <w:proofErr w:type="gramStart"/>
      <w:r w:rsidRPr="00D80C91">
        <w:rPr>
          <w:rFonts w:eastAsia="標楷體"/>
          <w:sz w:val="20"/>
          <w:szCs w:val="20"/>
        </w:rPr>
        <w:t>1</w:t>
      </w:r>
      <w:r w:rsidRPr="00D80C91">
        <w:rPr>
          <w:rFonts w:eastAsia="標楷體"/>
          <w:sz w:val="20"/>
          <w:szCs w:val="20"/>
        </w:rPr>
        <w:t>點至扣</w:t>
      </w:r>
      <w:r w:rsidRPr="00D80C91">
        <w:rPr>
          <w:rFonts w:eastAsia="標楷體"/>
          <w:sz w:val="20"/>
          <w:szCs w:val="20"/>
        </w:rPr>
        <w:t>4</w:t>
      </w:r>
      <w:proofErr w:type="gramEnd"/>
      <w:r w:rsidRPr="00D80C91">
        <w:rPr>
          <w:rFonts w:eastAsia="標楷體"/>
          <w:sz w:val="20"/>
          <w:szCs w:val="20"/>
        </w:rPr>
        <w:t>點者</w:t>
      </w:r>
    </w:p>
    <w:p w:rsidR="00D07A22" w:rsidRPr="00D80C91" w:rsidRDefault="00D07A22" w:rsidP="007551C3">
      <w:pPr>
        <w:adjustRightInd w:val="0"/>
        <w:snapToGrid w:val="0"/>
        <w:ind w:left="720" w:rightChars="58" w:right="139"/>
        <w:jc w:val="both"/>
        <w:rPr>
          <w:rFonts w:eastAsia="標楷體"/>
          <w:sz w:val="20"/>
          <w:szCs w:val="20"/>
        </w:rPr>
      </w:pPr>
      <w:r w:rsidRPr="00D80C91">
        <w:rPr>
          <w:rFonts w:eastAsia="標楷體" w:hAnsi="標楷體"/>
          <w:bCs/>
          <w:sz w:val="20"/>
          <w:szCs w:val="20"/>
        </w:rPr>
        <w:t>一般缺點</w:t>
      </w:r>
      <w:proofErr w:type="gramStart"/>
      <w:r w:rsidRPr="00D80C91">
        <w:rPr>
          <w:rFonts w:eastAsia="標楷體"/>
          <w:bCs/>
          <w:sz w:val="20"/>
          <w:szCs w:val="20"/>
        </w:rPr>
        <w:t>—</w:t>
      </w:r>
      <w:proofErr w:type="gramEnd"/>
      <w:r w:rsidRPr="00D80C91">
        <w:rPr>
          <w:rFonts w:eastAsia="標楷體" w:hAnsi="標楷體"/>
          <w:bCs/>
          <w:sz w:val="20"/>
          <w:szCs w:val="20"/>
        </w:rPr>
        <w:t>督導檢查</w:t>
      </w:r>
      <w:r w:rsidRPr="00D80C91">
        <w:rPr>
          <w:rFonts w:eastAsia="標楷體"/>
          <w:sz w:val="20"/>
          <w:szCs w:val="20"/>
        </w:rPr>
        <w:t>扣</w:t>
      </w:r>
      <w:proofErr w:type="gramStart"/>
      <w:r w:rsidRPr="00D80C91">
        <w:rPr>
          <w:rFonts w:eastAsia="標楷體"/>
          <w:sz w:val="20"/>
          <w:szCs w:val="20"/>
        </w:rPr>
        <w:t>5</w:t>
      </w:r>
      <w:r w:rsidRPr="00D80C91">
        <w:rPr>
          <w:rFonts w:eastAsia="標楷體"/>
          <w:sz w:val="20"/>
          <w:szCs w:val="20"/>
        </w:rPr>
        <w:t>點至扣</w:t>
      </w:r>
      <w:r w:rsidRPr="00D80C91">
        <w:rPr>
          <w:rFonts w:eastAsia="標楷體"/>
          <w:sz w:val="20"/>
          <w:szCs w:val="20"/>
        </w:rPr>
        <w:t>9</w:t>
      </w:r>
      <w:proofErr w:type="gramEnd"/>
      <w:r w:rsidRPr="00D80C91">
        <w:rPr>
          <w:rFonts w:eastAsia="標楷體"/>
          <w:sz w:val="20"/>
          <w:szCs w:val="20"/>
        </w:rPr>
        <w:t>點者</w:t>
      </w:r>
    </w:p>
    <w:p w:rsidR="00D07A22" w:rsidRPr="00D80C91" w:rsidRDefault="00D07A22" w:rsidP="007551C3">
      <w:pPr>
        <w:pStyle w:val="a4"/>
        <w:numPr>
          <w:ilvl w:val="0"/>
          <w:numId w:val="3"/>
        </w:numPr>
        <w:tabs>
          <w:tab w:val="clear" w:pos="360"/>
          <w:tab w:val="num" w:pos="720"/>
        </w:tabs>
        <w:adjustRightInd w:val="0"/>
        <w:snapToGrid w:val="0"/>
        <w:ind w:leftChars="0" w:left="720" w:rightChars="58" w:right="139"/>
        <w:jc w:val="both"/>
        <w:rPr>
          <w:rFonts w:eastAsia="標楷體"/>
          <w:sz w:val="20"/>
          <w:szCs w:val="20"/>
        </w:rPr>
      </w:pPr>
      <w:r w:rsidRPr="00D80C91">
        <w:rPr>
          <w:rFonts w:eastAsia="標楷體" w:hAnsi="標楷體"/>
          <w:bCs/>
          <w:sz w:val="20"/>
          <w:szCs w:val="20"/>
        </w:rPr>
        <w:t>一般缺失</w:t>
      </w:r>
      <w:r w:rsidRPr="00D80C91">
        <w:rPr>
          <w:rFonts w:eastAsia="標楷體"/>
          <w:bCs/>
          <w:sz w:val="20"/>
          <w:szCs w:val="20"/>
        </w:rPr>
        <w:t>—</w:t>
      </w:r>
      <w:r w:rsidRPr="00D80C91">
        <w:rPr>
          <w:rFonts w:eastAsia="標楷體" w:hAnsi="標楷體"/>
          <w:bCs/>
          <w:sz w:val="20"/>
          <w:szCs w:val="20"/>
        </w:rPr>
        <w:t>督導檢查</w:t>
      </w:r>
      <w:r w:rsidRPr="00D80C91">
        <w:rPr>
          <w:rFonts w:eastAsia="標楷體"/>
          <w:sz w:val="20"/>
          <w:szCs w:val="20"/>
        </w:rPr>
        <w:t>扣</w:t>
      </w:r>
      <w:r w:rsidRPr="00D80C91">
        <w:rPr>
          <w:rFonts w:eastAsia="標楷體"/>
          <w:sz w:val="20"/>
          <w:szCs w:val="20"/>
        </w:rPr>
        <w:t>1</w:t>
      </w:r>
      <w:r w:rsidR="008C17EB">
        <w:rPr>
          <w:rFonts w:eastAsia="標楷體"/>
          <w:sz w:val="20"/>
          <w:szCs w:val="20"/>
        </w:rPr>
        <w:t>0</w:t>
      </w:r>
      <w:r w:rsidRPr="00D80C91">
        <w:rPr>
          <w:rFonts w:eastAsia="標楷體"/>
          <w:sz w:val="20"/>
          <w:szCs w:val="20"/>
        </w:rPr>
        <w:t>點至</w:t>
      </w:r>
      <w:r w:rsidRPr="00D80C91">
        <w:rPr>
          <w:rFonts w:eastAsia="標楷體"/>
          <w:sz w:val="20"/>
          <w:szCs w:val="20"/>
        </w:rPr>
        <w:t>2</w:t>
      </w:r>
      <w:r w:rsidR="008C17EB">
        <w:rPr>
          <w:rFonts w:eastAsia="標楷體"/>
          <w:sz w:val="20"/>
          <w:szCs w:val="20"/>
        </w:rPr>
        <w:t>0</w:t>
      </w:r>
      <w:r w:rsidRPr="00D80C91">
        <w:rPr>
          <w:rFonts w:eastAsia="標楷體"/>
          <w:sz w:val="20"/>
          <w:szCs w:val="20"/>
        </w:rPr>
        <w:t>點者</w:t>
      </w:r>
      <w:r w:rsidRPr="00D80C91">
        <w:rPr>
          <w:rFonts w:eastAsia="標楷體" w:hAnsi="標楷體"/>
          <w:sz w:val="20"/>
          <w:szCs w:val="20"/>
        </w:rPr>
        <w:t>，依契約</w:t>
      </w:r>
      <w:r w:rsidR="002B285F" w:rsidRPr="00D80C91">
        <w:rPr>
          <w:rFonts w:eastAsia="標楷體" w:hAnsi="標楷體" w:hint="eastAsia"/>
          <w:sz w:val="20"/>
          <w:szCs w:val="20"/>
        </w:rPr>
        <w:t>「</w:t>
      </w:r>
      <w:r w:rsidR="00015617" w:rsidRPr="00D80C91">
        <w:rPr>
          <w:rFonts w:eastAsia="標楷體" w:hAnsi="標楷體" w:hint="eastAsia"/>
          <w:sz w:val="20"/>
          <w:szCs w:val="20"/>
        </w:rPr>
        <w:t>履約之獎懲</w:t>
      </w:r>
      <w:r w:rsidR="002B285F" w:rsidRPr="00D80C91">
        <w:rPr>
          <w:rFonts w:eastAsia="標楷體" w:hAnsi="標楷體" w:hint="eastAsia"/>
          <w:sz w:val="20"/>
          <w:szCs w:val="20"/>
        </w:rPr>
        <w:t>」條文</w:t>
      </w:r>
      <w:r w:rsidRPr="00D80C91">
        <w:rPr>
          <w:rFonts w:eastAsia="標楷體" w:hAnsi="標楷體"/>
          <w:sz w:val="20"/>
          <w:szCs w:val="20"/>
        </w:rPr>
        <w:t>規定處理。</w:t>
      </w:r>
    </w:p>
    <w:p w:rsidR="00D07A22" w:rsidRPr="00D80C91" w:rsidRDefault="00D07A22" w:rsidP="007551C3">
      <w:pPr>
        <w:numPr>
          <w:ilvl w:val="0"/>
          <w:numId w:val="3"/>
        </w:numPr>
        <w:tabs>
          <w:tab w:val="clear" w:pos="360"/>
          <w:tab w:val="num" w:pos="720"/>
        </w:tabs>
        <w:adjustRightInd w:val="0"/>
        <w:snapToGrid w:val="0"/>
        <w:ind w:left="720" w:rightChars="58" w:right="139"/>
        <w:jc w:val="both"/>
        <w:rPr>
          <w:rFonts w:eastAsia="標楷體"/>
          <w:sz w:val="20"/>
          <w:szCs w:val="20"/>
        </w:rPr>
      </w:pPr>
      <w:r w:rsidRPr="00D80C91">
        <w:rPr>
          <w:rFonts w:eastAsia="標楷體" w:hAnsi="標楷體"/>
          <w:sz w:val="20"/>
          <w:szCs w:val="20"/>
        </w:rPr>
        <w:t>嚴重缺失</w:t>
      </w:r>
      <w:proofErr w:type="gramStart"/>
      <w:r w:rsidRPr="00D80C91">
        <w:rPr>
          <w:rFonts w:eastAsia="標楷體"/>
          <w:sz w:val="20"/>
          <w:szCs w:val="20"/>
        </w:rPr>
        <w:t>—</w:t>
      </w:r>
      <w:proofErr w:type="gramEnd"/>
      <w:r w:rsidRPr="00D80C91">
        <w:rPr>
          <w:rFonts w:eastAsia="標楷體" w:hAnsi="標楷體"/>
          <w:sz w:val="20"/>
          <w:szCs w:val="20"/>
        </w:rPr>
        <w:t>依本契約</w:t>
      </w:r>
      <w:r w:rsidR="005952B2" w:rsidRPr="00D80C91">
        <w:rPr>
          <w:rFonts w:eastAsia="標楷體" w:hAnsi="標楷體" w:hint="eastAsia"/>
          <w:sz w:val="20"/>
          <w:szCs w:val="20"/>
        </w:rPr>
        <w:t>「</w:t>
      </w:r>
      <w:r w:rsidR="008E0E85" w:rsidRPr="00D80C91">
        <w:rPr>
          <w:rFonts w:eastAsia="標楷體" w:hAnsi="標楷體" w:hint="eastAsia"/>
          <w:sz w:val="20"/>
          <w:szCs w:val="20"/>
        </w:rPr>
        <w:t>違約之處理</w:t>
      </w:r>
      <w:r w:rsidR="005952B2" w:rsidRPr="00D80C91">
        <w:rPr>
          <w:rFonts w:eastAsia="標楷體" w:hAnsi="標楷體" w:hint="eastAsia"/>
          <w:sz w:val="20"/>
          <w:szCs w:val="20"/>
        </w:rPr>
        <w:t>」條文</w:t>
      </w:r>
      <w:r w:rsidRPr="00D80C91">
        <w:rPr>
          <w:rFonts w:eastAsia="標楷體" w:hAnsi="標楷體"/>
          <w:sz w:val="20"/>
          <w:szCs w:val="20"/>
        </w:rPr>
        <w:t>規定處理。</w:t>
      </w:r>
    </w:p>
    <w:p w:rsidR="00D07A22" w:rsidRPr="00D80C91" w:rsidRDefault="00D07A22" w:rsidP="007551C3">
      <w:pPr>
        <w:numPr>
          <w:ilvl w:val="0"/>
          <w:numId w:val="3"/>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解約缺失</w:t>
      </w:r>
      <w:proofErr w:type="gramStart"/>
      <w:r w:rsidRPr="00D80C91">
        <w:rPr>
          <w:rFonts w:eastAsia="標楷體" w:hAnsi="標楷體"/>
          <w:bCs/>
          <w:sz w:val="20"/>
          <w:szCs w:val="20"/>
        </w:rPr>
        <w:t>—</w:t>
      </w:r>
      <w:proofErr w:type="gramEnd"/>
      <w:r w:rsidR="00015617" w:rsidRPr="00D80C91">
        <w:rPr>
          <w:rFonts w:eastAsia="標楷體" w:hAnsi="標楷體"/>
          <w:sz w:val="20"/>
          <w:szCs w:val="20"/>
        </w:rPr>
        <w:t>依本契約</w:t>
      </w:r>
      <w:r w:rsidR="00015617" w:rsidRPr="00D80C91">
        <w:rPr>
          <w:rFonts w:eastAsia="標楷體" w:hAnsi="標楷體" w:hint="eastAsia"/>
          <w:sz w:val="20"/>
          <w:szCs w:val="20"/>
        </w:rPr>
        <w:t>「</w:t>
      </w:r>
      <w:r w:rsidR="008E0E85" w:rsidRPr="00D80C91">
        <w:rPr>
          <w:rFonts w:eastAsia="標楷體" w:hAnsi="標楷體" w:hint="eastAsia"/>
          <w:sz w:val="20"/>
          <w:szCs w:val="20"/>
        </w:rPr>
        <w:t>違約之處理</w:t>
      </w:r>
      <w:r w:rsidR="00015617" w:rsidRPr="00D80C91">
        <w:rPr>
          <w:rFonts w:eastAsia="標楷體" w:hAnsi="標楷體" w:hint="eastAsia"/>
          <w:sz w:val="20"/>
          <w:szCs w:val="20"/>
        </w:rPr>
        <w:t>」條文</w:t>
      </w:r>
      <w:r w:rsidR="00015617" w:rsidRPr="00D80C91">
        <w:rPr>
          <w:rFonts w:eastAsia="標楷體" w:hAnsi="標楷體"/>
          <w:sz w:val="20"/>
          <w:szCs w:val="20"/>
        </w:rPr>
        <w:t>規定處理。</w:t>
      </w:r>
    </w:p>
    <w:p w:rsidR="00D07A22" w:rsidRPr="00D80C91" w:rsidRDefault="00D07A22" w:rsidP="007551C3">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t>輕微缺點</w:t>
      </w:r>
      <w:proofErr w:type="gramStart"/>
      <w:r w:rsidRPr="00D80C91">
        <w:rPr>
          <w:rFonts w:eastAsia="標楷體" w:hAnsi="標楷體"/>
          <w:bCs/>
          <w:sz w:val="20"/>
          <w:szCs w:val="20"/>
        </w:rPr>
        <w:t>—</w:t>
      </w:r>
      <w:proofErr w:type="gramEnd"/>
      <w:r w:rsidRPr="00D80C91">
        <w:rPr>
          <w:rFonts w:eastAsia="標楷體" w:hAnsi="標楷體"/>
          <w:bCs/>
          <w:sz w:val="20"/>
          <w:szCs w:val="20"/>
        </w:rPr>
        <w:t>扣</w:t>
      </w:r>
      <w:proofErr w:type="gramStart"/>
      <w:r w:rsidRPr="00D80C91">
        <w:rPr>
          <w:rFonts w:eastAsia="標楷體" w:hAnsi="標楷體"/>
          <w:bCs/>
          <w:sz w:val="20"/>
          <w:szCs w:val="20"/>
        </w:rPr>
        <w:t>1</w:t>
      </w:r>
      <w:r w:rsidR="00A856AA" w:rsidRPr="003B5675">
        <w:rPr>
          <w:rFonts w:eastAsia="標楷體" w:hAnsi="標楷體"/>
          <w:bCs/>
          <w:sz w:val="20"/>
          <w:szCs w:val="20"/>
        </w:rPr>
        <w:t>點</w:t>
      </w:r>
      <w:r w:rsidRPr="003B5675">
        <w:rPr>
          <w:rFonts w:eastAsia="標楷體" w:hAnsi="標楷體"/>
          <w:bCs/>
          <w:sz w:val="20"/>
          <w:szCs w:val="20"/>
        </w:rPr>
        <w:t>至</w:t>
      </w:r>
      <w:bookmarkStart w:id="1" w:name="_GoBack"/>
      <w:bookmarkEnd w:id="1"/>
      <w:r w:rsidRPr="00D80C91">
        <w:rPr>
          <w:rFonts w:eastAsia="標楷體" w:hAnsi="標楷體"/>
          <w:bCs/>
          <w:sz w:val="20"/>
          <w:szCs w:val="20"/>
        </w:rPr>
        <w:t>扣</w:t>
      </w:r>
      <w:r w:rsidRPr="00D80C91">
        <w:rPr>
          <w:rFonts w:eastAsia="標楷體" w:hAnsi="標楷體"/>
          <w:bCs/>
          <w:sz w:val="20"/>
          <w:szCs w:val="20"/>
        </w:rPr>
        <w:t>4</w:t>
      </w:r>
      <w:proofErr w:type="gramEnd"/>
      <w:r w:rsidRPr="00D80C91">
        <w:rPr>
          <w:rFonts w:eastAsia="標楷體" w:hAnsi="標楷體"/>
          <w:bCs/>
          <w:sz w:val="20"/>
          <w:szCs w:val="20"/>
        </w:rPr>
        <w:t>點者</w:t>
      </w:r>
      <w:r w:rsidRPr="00D80C91">
        <w:rPr>
          <w:rFonts w:eastAsia="標楷體" w:hAnsi="標楷體" w:hint="eastAsia"/>
          <w:bCs/>
          <w:sz w:val="20"/>
          <w:szCs w:val="20"/>
        </w:rPr>
        <w:t>，</w:t>
      </w:r>
      <w:r w:rsidRPr="00D80C91">
        <w:rPr>
          <w:rFonts w:eastAsia="標楷體" w:hAnsi="標楷體"/>
          <w:bCs/>
          <w:sz w:val="20"/>
          <w:szCs w:val="20"/>
        </w:rPr>
        <w:t>甲方以下列措施辦理。</w:t>
      </w:r>
    </w:p>
    <w:p w:rsidR="00D07A22" w:rsidRPr="00D80C91" w:rsidRDefault="00D07A22" w:rsidP="007551C3">
      <w:pPr>
        <w:numPr>
          <w:ilvl w:val="0"/>
          <w:numId w:val="4"/>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第一次口頭告誡。</w:t>
      </w:r>
    </w:p>
    <w:p w:rsidR="00D07A22" w:rsidRPr="00D80C91" w:rsidRDefault="00D07A22" w:rsidP="007551C3">
      <w:pPr>
        <w:numPr>
          <w:ilvl w:val="0"/>
          <w:numId w:val="4"/>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第二次處以懲罰性違約金，並限期改善。</w:t>
      </w:r>
    </w:p>
    <w:p w:rsidR="00D07A22" w:rsidRPr="00D80C91" w:rsidRDefault="00D07A22" w:rsidP="007551C3">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t>一般缺點</w:t>
      </w:r>
      <w:proofErr w:type="gramStart"/>
      <w:r w:rsidRPr="00D80C91">
        <w:rPr>
          <w:rFonts w:eastAsia="標楷體" w:hAnsi="標楷體"/>
          <w:bCs/>
          <w:sz w:val="20"/>
          <w:szCs w:val="20"/>
        </w:rPr>
        <w:t>—</w:t>
      </w:r>
      <w:proofErr w:type="gramEnd"/>
      <w:r w:rsidRPr="00D80C91">
        <w:rPr>
          <w:rFonts w:eastAsia="標楷體" w:hAnsi="標楷體"/>
          <w:bCs/>
          <w:sz w:val="20"/>
          <w:szCs w:val="20"/>
        </w:rPr>
        <w:t>扣</w:t>
      </w:r>
      <w:proofErr w:type="gramStart"/>
      <w:r w:rsidRPr="00D80C91">
        <w:rPr>
          <w:rFonts w:eastAsia="標楷體" w:hAnsi="標楷體"/>
          <w:bCs/>
          <w:sz w:val="20"/>
          <w:szCs w:val="20"/>
        </w:rPr>
        <w:t>5</w:t>
      </w:r>
      <w:r w:rsidRPr="00D80C91">
        <w:rPr>
          <w:rFonts w:eastAsia="標楷體" w:hAnsi="標楷體"/>
          <w:bCs/>
          <w:sz w:val="20"/>
          <w:szCs w:val="20"/>
        </w:rPr>
        <w:t>點至扣</w:t>
      </w:r>
      <w:r w:rsidRPr="00D80C91">
        <w:rPr>
          <w:rFonts w:eastAsia="標楷體" w:hAnsi="標楷體"/>
          <w:bCs/>
          <w:sz w:val="20"/>
          <w:szCs w:val="20"/>
        </w:rPr>
        <w:t>9</w:t>
      </w:r>
      <w:proofErr w:type="gramEnd"/>
      <w:r w:rsidRPr="00D80C91">
        <w:rPr>
          <w:rFonts w:eastAsia="標楷體" w:hAnsi="標楷體"/>
          <w:bCs/>
          <w:sz w:val="20"/>
          <w:szCs w:val="20"/>
        </w:rPr>
        <w:t>點者</w:t>
      </w:r>
    </w:p>
    <w:p w:rsidR="00D07A22" w:rsidRPr="00D80C91" w:rsidRDefault="00D07A22" w:rsidP="007551C3">
      <w:pPr>
        <w:adjustRightInd w:val="0"/>
        <w:snapToGrid w:val="0"/>
        <w:ind w:firstLineChars="200" w:firstLine="400"/>
        <w:jc w:val="both"/>
        <w:rPr>
          <w:rFonts w:eastAsia="標楷體"/>
          <w:sz w:val="20"/>
          <w:szCs w:val="20"/>
        </w:rPr>
      </w:pPr>
      <w:r w:rsidRPr="00D80C91">
        <w:rPr>
          <w:rFonts w:eastAsia="標楷體"/>
          <w:sz w:val="20"/>
          <w:szCs w:val="20"/>
        </w:rPr>
        <w:t>第一次即處以懲罰性違約金</w:t>
      </w:r>
      <w:r w:rsidRPr="00D80C91">
        <w:rPr>
          <w:rFonts w:eastAsia="標楷體" w:hAnsi="標楷體"/>
          <w:sz w:val="20"/>
          <w:szCs w:val="20"/>
        </w:rPr>
        <w:t>，並限期改善。</w:t>
      </w:r>
    </w:p>
    <w:p w:rsidR="00D07A22" w:rsidRPr="00D80C91" w:rsidRDefault="00D07A22" w:rsidP="007551C3">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t>懲罰性違約金：處罰方式</w:t>
      </w:r>
      <w:proofErr w:type="gramStart"/>
      <w:r w:rsidRPr="00D80C91">
        <w:rPr>
          <w:rFonts w:eastAsia="標楷體" w:hAnsi="標楷體"/>
          <w:bCs/>
          <w:sz w:val="20"/>
          <w:szCs w:val="20"/>
        </w:rPr>
        <w:t>採</w:t>
      </w:r>
      <w:proofErr w:type="gramEnd"/>
      <w:r w:rsidRPr="00D80C91">
        <w:rPr>
          <w:rFonts w:eastAsia="標楷體" w:hAnsi="標楷體"/>
          <w:bCs/>
          <w:sz w:val="20"/>
          <w:szCs w:val="20"/>
        </w:rPr>
        <w:t>分各單項總計處罰，舉例</w:t>
      </w:r>
      <w:r w:rsidR="00A267EC" w:rsidRPr="00D80C91">
        <w:rPr>
          <w:rFonts w:eastAsia="標楷體" w:hAnsi="標楷體"/>
          <w:bCs/>
          <w:sz w:val="20"/>
          <w:szCs w:val="20"/>
        </w:rPr>
        <w:t>：</w:t>
      </w:r>
      <w:proofErr w:type="gramStart"/>
      <w:r w:rsidR="00A267EC" w:rsidRPr="00D80C91">
        <w:rPr>
          <w:rFonts w:eastAsia="標楷體" w:hAnsi="標楷體" w:hint="eastAsia"/>
          <w:bCs/>
          <w:sz w:val="20"/>
          <w:szCs w:val="20"/>
        </w:rPr>
        <w:t>若</w:t>
      </w:r>
      <w:r w:rsidRPr="00D80C91">
        <w:rPr>
          <w:rFonts w:eastAsia="標楷體" w:hAnsi="標楷體"/>
          <w:bCs/>
          <w:sz w:val="20"/>
          <w:szCs w:val="20"/>
        </w:rPr>
        <w:t>乙方</w:t>
      </w:r>
      <w:proofErr w:type="gramEnd"/>
      <w:r w:rsidRPr="00D80C91">
        <w:rPr>
          <w:rFonts w:eastAsia="標楷體" w:hAnsi="標楷體"/>
          <w:bCs/>
          <w:sz w:val="20"/>
          <w:szCs w:val="20"/>
        </w:rPr>
        <w:t>計三事項第一次處以懲罰性違約金，以各單項總計處分，乙方需繳交</w:t>
      </w:r>
      <w:r w:rsidR="006826E9" w:rsidRPr="00D80C91">
        <w:rPr>
          <w:rFonts w:eastAsia="標楷體" w:hAnsi="標楷體" w:hint="eastAsia"/>
          <w:bCs/>
          <w:sz w:val="20"/>
          <w:szCs w:val="20"/>
        </w:rPr>
        <w:t>3</w:t>
      </w:r>
      <w:r w:rsidRPr="00D80C91">
        <w:rPr>
          <w:rFonts w:eastAsia="標楷體" w:hAnsi="標楷體"/>
          <w:bCs/>
          <w:sz w:val="20"/>
          <w:szCs w:val="20"/>
        </w:rPr>
        <w:t>,</w:t>
      </w:r>
      <w:r w:rsidR="006826E9" w:rsidRPr="00D80C91">
        <w:rPr>
          <w:rFonts w:eastAsia="標楷體" w:hAnsi="標楷體"/>
          <w:bCs/>
          <w:sz w:val="20"/>
          <w:szCs w:val="20"/>
        </w:rPr>
        <w:t>0</w:t>
      </w:r>
      <w:r w:rsidRPr="00D80C91">
        <w:rPr>
          <w:rFonts w:eastAsia="標楷體" w:hAnsi="標楷體"/>
          <w:bCs/>
          <w:sz w:val="20"/>
          <w:szCs w:val="20"/>
        </w:rPr>
        <w:t>00</w:t>
      </w:r>
      <w:r w:rsidRPr="00D80C91">
        <w:rPr>
          <w:rFonts w:eastAsia="標楷體" w:hAnsi="標楷體"/>
          <w:bCs/>
          <w:sz w:val="20"/>
          <w:szCs w:val="20"/>
        </w:rPr>
        <w:t>元違約金。</w:t>
      </w:r>
    </w:p>
    <w:p w:rsidR="00D07A22" w:rsidRPr="00D80C91" w:rsidRDefault="00D07A22" w:rsidP="007551C3">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t>第一次發生，處以懲罰性違約金者</w:t>
      </w:r>
    </w:p>
    <w:p w:rsidR="00D07A22" w:rsidRPr="00D80C91" w:rsidRDefault="00D07A22" w:rsidP="007551C3">
      <w:pPr>
        <w:numPr>
          <w:ilvl w:val="0"/>
          <w:numId w:val="5"/>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第一次處以罰款新臺幣</w:t>
      </w:r>
      <w:r w:rsidR="006826E9" w:rsidRPr="00D80C91">
        <w:rPr>
          <w:rFonts w:eastAsia="標楷體" w:hAnsi="標楷體"/>
          <w:bCs/>
          <w:sz w:val="20"/>
          <w:szCs w:val="20"/>
        </w:rPr>
        <w:t>1</w:t>
      </w:r>
      <w:r w:rsidR="00E81E89">
        <w:rPr>
          <w:rFonts w:eastAsia="標楷體" w:hAnsi="標楷體"/>
          <w:bCs/>
          <w:sz w:val="20"/>
          <w:szCs w:val="20"/>
        </w:rPr>
        <w:t>,</w:t>
      </w:r>
      <w:r w:rsidR="006826E9" w:rsidRPr="00D80C91">
        <w:rPr>
          <w:rFonts w:eastAsia="標楷體" w:hAnsi="標楷體"/>
          <w:bCs/>
          <w:sz w:val="20"/>
          <w:szCs w:val="20"/>
        </w:rPr>
        <w:t>0</w:t>
      </w:r>
      <w:r w:rsidRPr="00D80C91">
        <w:rPr>
          <w:rFonts w:eastAsia="標楷體" w:hAnsi="標楷體"/>
          <w:bCs/>
          <w:sz w:val="20"/>
          <w:szCs w:val="20"/>
        </w:rPr>
        <w:t>00</w:t>
      </w:r>
      <w:r w:rsidRPr="00D80C91">
        <w:rPr>
          <w:rFonts w:eastAsia="標楷體" w:hAnsi="標楷體"/>
          <w:bCs/>
          <w:sz w:val="20"/>
          <w:szCs w:val="20"/>
        </w:rPr>
        <w:t>元，並依甲方規定限期改善。</w:t>
      </w:r>
    </w:p>
    <w:p w:rsidR="00D07A22" w:rsidRPr="00D80C91" w:rsidRDefault="00D07A22" w:rsidP="007551C3">
      <w:pPr>
        <w:numPr>
          <w:ilvl w:val="0"/>
          <w:numId w:val="5"/>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乙方</w:t>
      </w:r>
      <w:proofErr w:type="gramStart"/>
      <w:r w:rsidRPr="00D80C91">
        <w:rPr>
          <w:rFonts w:eastAsia="標楷體" w:hAnsi="標楷體"/>
          <w:bCs/>
          <w:sz w:val="20"/>
          <w:szCs w:val="20"/>
        </w:rPr>
        <w:t>不</w:t>
      </w:r>
      <w:proofErr w:type="gramEnd"/>
      <w:r w:rsidRPr="00D80C91">
        <w:rPr>
          <w:rFonts w:eastAsia="標楷體" w:hAnsi="標楷體"/>
          <w:bCs/>
          <w:sz w:val="20"/>
          <w:szCs w:val="20"/>
        </w:rPr>
        <w:t>於前款期限內，依照改善或履行者，乙方每逾一日，甲方處罰新臺幣</w:t>
      </w:r>
      <w:r w:rsidR="006826E9" w:rsidRPr="00D80C91">
        <w:rPr>
          <w:rFonts w:eastAsia="標楷體" w:hAnsi="標楷體"/>
          <w:bCs/>
          <w:sz w:val="20"/>
          <w:szCs w:val="20"/>
        </w:rPr>
        <w:t>2</w:t>
      </w:r>
      <w:r w:rsidRPr="00D80C91">
        <w:rPr>
          <w:rFonts w:eastAsia="標楷體" w:hAnsi="標楷體"/>
          <w:bCs/>
          <w:sz w:val="20"/>
          <w:szCs w:val="20"/>
        </w:rPr>
        <w:t>,000</w:t>
      </w:r>
      <w:r w:rsidRPr="00D80C91">
        <w:rPr>
          <w:rFonts w:eastAsia="標楷體" w:hAnsi="標楷體"/>
          <w:bCs/>
          <w:sz w:val="20"/>
          <w:szCs w:val="20"/>
        </w:rPr>
        <w:t>元，按日連續處罰</w:t>
      </w:r>
      <w:r w:rsidRPr="00D80C91">
        <w:rPr>
          <w:rFonts w:eastAsia="標楷體" w:hAnsi="標楷體"/>
          <w:bCs/>
          <w:sz w:val="20"/>
          <w:szCs w:val="20"/>
        </w:rPr>
        <w:t>3</w:t>
      </w:r>
      <w:r w:rsidRPr="00D80C91">
        <w:rPr>
          <w:rFonts w:eastAsia="標楷體" w:hAnsi="標楷體"/>
          <w:bCs/>
          <w:sz w:val="20"/>
          <w:szCs w:val="20"/>
        </w:rPr>
        <w:t>日，每日處罰新臺幣</w:t>
      </w:r>
      <w:r w:rsidR="006826E9" w:rsidRPr="00D80C91">
        <w:rPr>
          <w:rFonts w:eastAsia="標楷體" w:hAnsi="標楷體"/>
          <w:bCs/>
          <w:sz w:val="20"/>
          <w:szCs w:val="20"/>
        </w:rPr>
        <w:t>2</w:t>
      </w:r>
      <w:r w:rsidRPr="00D80C91">
        <w:rPr>
          <w:rFonts w:eastAsia="標楷體" w:hAnsi="標楷體"/>
          <w:bCs/>
          <w:sz w:val="20"/>
          <w:szCs w:val="20"/>
        </w:rPr>
        <w:t>,000</w:t>
      </w:r>
      <w:r w:rsidRPr="00D80C91">
        <w:rPr>
          <w:rFonts w:eastAsia="標楷體" w:hAnsi="標楷體"/>
          <w:bCs/>
          <w:sz w:val="20"/>
          <w:szCs w:val="20"/>
        </w:rPr>
        <w:t>元。</w:t>
      </w:r>
    </w:p>
    <w:p w:rsidR="00D07A22" w:rsidRPr="00D80C91" w:rsidRDefault="00D07A22" w:rsidP="007551C3">
      <w:pPr>
        <w:numPr>
          <w:ilvl w:val="0"/>
          <w:numId w:val="5"/>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乙方連續處罰至第</w:t>
      </w:r>
      <w:r w:rsidRPr="00D80C91">
        <w:rPr>
          <w:rFonts w:eastAsia="標楷體" w:hAnsi="標楷體"/>
          <w:bCs/>
          <w:sz w:val="20"/>
          <w:szCs w:val="20"/>
        </w:rPr>
        <w:t>3</w:t>
      </w:r>
      <w:r w:rsidRPr="00D80C91">
        <w:rPr>
          <w:rFonts w:eastAsia="標楷體" w:hAnsi="標楷體"/>
          <w:bCs/>
          <w:sz w:val="20"/>
          <w:szCs w:val="20"/>
        </w:rPr>
        <w:t>日仍未見改善，甲方得加重處罰，第</w:t>
      </w:r>
      <w:r w:rsidRPr="00D80C91">
        <w:rPr>
          <w:rFonts w:eastAsia="標楷體" w:hAnsi="標楷體"/>
          <w:bCs/>
          <w:sz w:val="20"/>
          <w:szCs w:val="20"/>
        </w:rPr>
        <w:t>4</w:t>
      </w:r>
      <w:r w:rsidRPr="00D80C91">
        <w:rPr>
          <w:rFonts w:eastAsia="標楷體" w:hAnsi="標楷體"/>
          <w:bCs/>
          <w:sz w:val="20"/>
          <w:szCs w:val="20"/>
        </w:rPr>
        <w:t>日起按日處以新臺幣</w:t>
      </w:r>
      <w:r w:rsidR="00FA17AC" w:rsidRPr="00D80C91">
        <w:rPr>
          <w:rFonts w:eastAsia="標楷體" w:hAnsi="標楷體"/>
          <w:bCs/>
          <w:sz w:val="20"/>
          <w:szCs w:val="20"/>
        </w:rPr>
        <w:t>4</w:t>
      </w:r>
      <w:r w:rsidRPr="00D80C91">
        <w:rPr>
          <w:rFonts w:eastAsia="標楷體" w:hAnsi="標楷體"/>
          <w:bCs/>
          <w:sz w:val="20"/>
          <w:szCs w:val="20"/>
        </w:rPr>
        <w:t>,000</w:t>
      </w:r>
      <w:r w:rsidRPr="00D80C91">
        <w:rPr>
          <w:rFonts w:eastAsia="標楷體" w:hAnsi="標楷體"/>
          <w:bCs/>
          <w:sz w:val="20"/>
          <w:szCs w:val="20"/>
        </w:rPr>
        <w:t>元。</w:t>
      </w:r>
    </w:p>
    <w:p w:rsidR="00D07A22" w:rsidRPr="00D80C91" w:rsidRDefault="00D07A22" w:rsidP="007551C3">
      <w:pPr>
        <w:numPr>
          <w:ilvl w:val="0"/>
          <w:numId w:val="5"/>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乙方連續處罰至第</w:t>
      </w:r>
      <w:r w:rsidRPr="00D80C91">
        <w:rPr>
          <w:rFonts w:eastAsia="標楷體" w:hAnsi="標楷體"/>
          <w:bCs/>
          <w:sz w:val="20"/>
          <w:szCs w:val="20"/>
        </w:rPr>
        <w:t>6</w:t>
      </w:r>
      <w:r w:rsidRPr="00D80C91">
        <w:rPr>
          <w:rFonts w:eastAsia="標楷體" w:hAnsi="標楷體"/>
          <w:bCs/>
          <w:sz w:val="20"/>
          <w:szCs w:val="20"/>
        </w:rPr>
        <w:t>日仍未見改善，第</w:t>
      </w:r>
      <w:r w:rsidRPr="00D80C91">
        <w:rPr>
          <w:rFonts w:eastAsia="標楷體" w:hAnsi="標楷體"/>
          <w:bCs/>
          <w:sz w:val="20"/>
          <w:szCs w:val="20"/>
        </w:rPr>
        <w:t>7</w:t>
      </w:r>
      <w:r w:rsidRPr="00D80C91">
        <w:rPr>
          <w:rFonts w:eastAsia="標楷體" w:hAnsi="標楷體"/>
          <w:bCs/>
          <w:sz w:val="20"/>
          <w:szCs w:val="20"/>
        </w:rPr>
        <w:t>日起按日處以新臺幣</w:t>
      </w:r>
      <w:r w:rsidR="00FA17AC" w:rsidRPr="00D80C91">
        <w:rPr>
          <w:rFonts w:eastAsia="標楷體" w:hAnsi="標楷體"/>
          <w:bCs/>
          <w:sz w:val="20"/>
          <w:szCs w:val="20"/>
        </w:rPr>
        <w:t>10</w:t>
      </w:r>
      <w:r w:rsidRPr="00D80C91">
        <w:rPr>
          <w:rFonts w:eastAsia="標楷體" w:hAnsi="標楷體"/>
          <w:bCs/>
          <w:sz w:val="20"/>
          <w:szCs w:val="20"/>
        </w:rPr>
        <w:t>,000</w:t>
      </w:r>
      <w:r w:rsidRPr="00D80C91">
        <w:rPr>
          <w:rFonts w:eastAsia="標楷體" w:hAnsi="標楷體"/>
          <w:bCs/>
          <w:sz w:val="20"/>
          <w:szCs w:val="20"/>
        </w:rPr>
        <w:t>元整。</w:t>
      </w:r>
    </w:p>
    <w:p w:rsidR="00D07A22" w:rsidRPr="00D80C91" w:rsidRDefault="00D07A22" w:rsidP="007551C3">
      <w:pPr>
        <w:numPr>
          <w:ilvl w:val="0"/>
          <w:numId w:val="5"/>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乙方連續處罰至第</w:t>
      </w:r>
      <w:r w:rsidRPr="00D80C91">
        <w:rPr>
          <w:rFonts w:eastAsia="標楷體" w:hAnsi="標楷體"/>
          <w:bCs/>
          <w:sz w:val="20"/>
          <w:szCs w:val="20"/>
        </w:rPr>
        <w:t>15</w:t>
      </w:r>
      <w:r w:rsidRPr="00D80C91">
        <w:rPr>
          <w:rFonts w:eastAsia="標楷體" w:hAnsi="標楷體"/>
          <w:bCs/>
          <w:sz w:val="20"/>
          <w:szCs w:val="20"/>
        </w:rPr>
        <w:t>日仍未見改善，第</w:t>
      </w:r>
      <w:r w:rsidRPr="00D80C91">
        <w:rPr>
          <w:rFonts w:eastAsia="標楷體" w:hAnsi="標楷體"/>
          <w:bCs/>
          <w:sz w:val="20"/>
          <w:szCs w:val="20"/>
        </w:rPr>
        <w:t>16</w:t>
      </w:r>
      <w:r w:rsidRPr="00D80C91">
        <w:rPr>
          <w:rFonts w:eastAsia="標楷體" w:hAnsi="標楷體"/>
          <w:bCs/>
          <w:sz w:val="20"/>
          <w:szCs w:val="20"/>
        </w:rPr>
        <w:t>日起按日處以新臺幣</w:t>
      </w:r>
      <w:r w:rsidR="00FA17AC" w:rsidRPr="00D80C91">
        <w:rPr>
          <w:rFonts w:eastAsia="標楷體" w:hAnsi="標楷體"/>
          <w:bCs/>
          <w:sz w:val="20"/>
          <w:szCs w:val="20"/>
        </w:rPr>
        <w:t>2</w:t>
      </w:r>
      <w:r w:rsidRPr="00D80C91">
        <w:rPr>
          <w:rFonts w:eastAsia="標楷體" w:hAnsi="標楷體"/>
          <w:bCs/>
          <w:sz w:val="20"/>
          <w:szCs w:val="20"/>
        </w:rPr>
        <w:t>0,000</w:t>
      </w:r>
      <w:r w:rsidRPr="00D80C91">
        <w:rPr>
          <w:rFonts w:eastAsia="標楷體" w:hAnsi="標楷體"/>
          <w:bCs/>
          <w:sz w:val="20"/>
          <w:szCs w:val="20"/>
        </w:rPr>
        <w:t>元整。</w:t>
      </w:r>
    </w:p>
    <w:p w:rsidR="00D07A22" w:rsidRPr="00D80C91" w:rsidRDefault="00D07A22" w:rsidP="007551C3">
      <w:pPr>
        <w:numPr>
          <w:ilvl w:val="0"/>
          <w:numId w:val="5"/>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乙方連續處罰至第</w:t>
      </w:r>
      <w:r w:rsidRPr="00D80C91">
        <w:rPr>
          <w:rFonts w:eastAsia="標楷體" w:hAnsi="標楷體"/>
          <w:bCs/>
          <w:sz w:val="20"/>
          <w:szCs w:val="20"/>
        </w:rPr>
        <w:t>60</w:t>
      </w:r>
      <w:r w:rsidRPr="00D80C91">
        <w:rPr>
          <w:rFonts w:eastAsia="標楷體" w:hAnsi="標楷體"/>
          <w:bCs/>
          <w:sz w:val="20"/>
          <w:szCs w:val="20"/>
        </w:rPr>
        <w:t>日仍未見改善，甲方得終止契約。</w:t>
      </w:r>
    </w:p>
    <w:p w:rsidR="00D07A22" w:rsidRPr="00D80C91" w:rsidRDefault="00D07A22" w:rsidP="007551C3">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t>第二次發生</w:t>
      </w:r>
      <w:r w:rsidRPr="00D80C91">
        <w:rPr>
          <w:rFonts w:eastAsia="標楷體" w:hAnsi="標楷體"/>
          <w:bCs/>
          <w:sz w:val="20"/>
          <w:szCs w:val="20"/>
        </w:rPr>
        <w:t>:</w:t>
      </w:r>
      <w:r w:rsidRPr="00D80C91">
        <w:rPr>
          <w:rFonts w:eastAsia="標楷體" w:hAnsi="標楷體"/>
          <w:bCs/>
          <w:sz w:val="20"/>
          <w:szCs w:val="20"/>
        </w:rPr>
        <w:t>乙方發生累犯情形，契約履約期間，乙方已因相同事項被甲方處以懲罰性違約金而改善，惟相同事項</w:t>
      </w:r>
      <w:r w:rsidR="00C94B9C" w:rsidRPr="00D80C91">
        <w:rPr>
          <w:rFonts w:eastAsia="標楷體" w:hAnsi="標楷體"/>
          <w:bCs/>
          <w:sz w:val="20"/>
          <w:szCs w:val="20"/>
        </w:rPr>
        <w:t>(</w:t>
      </w:r>
      <w:r w:rsidRPr="00D80C91">
        <w:rPr>
          <w:rFonts w:eastAsia="標楷體" w:hAnsi="標楷體"/>
          <w:bCs/>
          <w:sz w:val="20"/>
          <w:szCs w:val="20"/>
        </w:rPr>
        <w:t>各檢查單項</w:t>
      </w:r>
      <w:r w:rsidR="00C94B9C" w:rsidRPr="00D80C91">
        <w:rPr>
          <w:rFonts w:eastAsia="標楷體" w:hAnsi="標楷體"/>
          <w:bCs/>
          <w:sz w:val="20"/>
          <w:szCs w:val="20"/>
        </w:rPr>
        <w:t>)</w:t>
      </w:r>
      <w:r w:rsidRPr="00D80C91">
        <w:rPr>
          <w:rFonts w:eastAsia="標楷體" w:hAnsi="標楷體"/>
          <w:bCs/>
          <w:sz w:val="20"/>
          <w:szCs w:val="20"/>
        </w:rPr>
        <w:t>再違約發生，經甲方督導再次發現</w:t>
      </w:r>
      <w:r w:rsidR="00C94B9C" w:rsidRPr="00D80C91">
        <w:rPr>
          <w:rFonts w:eastAsia="標楷體" w:hAnsi="標楷體"/>
          <w:bCs/>
          <w:sz w:val="20"/>
          <w:szCs w:val="20"/>
        </w:rPr>
        <w:t>(</w:t>
      </w:r>
      <w:r w:rsidRPr="00D80C91">
        <w:rPr>
          <w:rFonts w:eastAsia="標楷體" w:hAnsi="標楷體"/>
          <w:bCs/>
          <w:sz w:val="20"/>
          <w:szCs w:val="20"/>
        </w:rPr>
        <w:t>第二次發生</w:t>
      </w:r>
      <w:r w:rsidR="00C94B9C" w:rsidRPr="00D80C91">
        <w:rPr>
          <w:rFonts w:eastAsia="標楷體" w:hAnsi="標楷體"/>
          <w:bCs/>
          <w:sz w:val="20"/>
          <w:szCs w:val="20"/>
        </w:rPr>
        <w:t>)</w:t>
      </w:r>
      <w:r w:rsidRPr="00D80C91">
        <w:rPr>
          <w:rFonts w:eastAsia="標楷體" w:hAnsi="標楷體"/>
          <w:bCs/>
          <w:sz w:val="20"/>
          <w:szCs w:val="20"/>
        </w:rPr>
        <w:t>，按下列處罰依序辦理：</w:t>
      </w:r>
    </w:p>
    <w:p w:rsidR="00D07A22" w:rsidRPr="00D80C91" w:rsidRDefault="00D07A22" w:rsidP="007551C3">
      <w:pPr>
        <w:numPr>
          <w:ilvl w:val="0"/>
          <w:numId w:val="6"/>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w:t>
      </w:r>
      <w:r w:rsidRPr="00D80C91">
        <w:rPr>
          <w:rFonts w:eastAsia="標楷體" w:hAnsi="標楷體"/>
          <w:bCs/>
          <w:sz w:val="20"/>
          <w:szCs w:val="20"/>
        </w:rPr>
        <w:t>2</w:t>
      </w:r>
      <w:r w:rsidRPr="00D80C91">
        <w:rPr>
          <w:rFonts w:eastAsia="標楷體" w:hAnsi="標楷體"/>
          <w:bCs/>
          <w:sz w:val="20"/>
          <w:szCs w:val="20"/>
        </w:rPr>
        <w:t>次至第</w:t>
      </w:r>
      <w:r w:rsidRPr="00D80C91">
        <w:rPr>
          <w:rFonts w:eastAsia="標楷體" w:hAnsi="標楷體"/>
          <w:bCs/>
          <w:sz w:val="20"/>
          <w:szCs w:val="20"/>
        </w:rPr>
        <w:t>3</w:t>
      </w:r>
      <w:r w:rsidRPr="00D80C91">
        <w:rPr>
          <w:rFonts w:eastAsia="標楷體" w:hAnsi="標楷體"/>
          <w:bCs/>
          <w:sz w:val="20"/>
          <w:szCs w:val="20"/>
        </w:rPr>
        <w:t>次處分處以新臺幣</w:t>
      </w:r>
      <w:r w:rsidR="00FA17AC" w:rsidRPr="00D80C91">
        <w:rPr>
          <w:rFonts w:eastAsia="標楷體" w:hAnsi="標楷體"/>
          <w:bCs/>
          <w:sz w:val="20"/>
          <w:szCs w:val="20"/>
        </w:rPr>
        <w:t>2</w:t>
      </w:r>
      <w:r w:rsidRPr="00D80C91">
        <w:rPr>
          <w:rFonts w:eastAsia="標楷體" w:hAnsi="標楷體"/>
          <w:bCs/>
          <w:sz w:val="20"/>
          <w:szCs w:val="20"/>
        </w:rPr>
        <w:t>,000</w:t>
      </w:r>
      <w:r w:rsidRPr="00D80C91">
        <w:rPr>
          <w:rFonts w:eastAsia="標楷體" w:hAnsi="標楷體"/>
          <w:bCs/>
          <w:sz w:val="20"/>
          <w:szCs w:val="20"/>
        </w:rPr>
        <w:t>元。</w:t>
      </w:r>
    </w:p>
    <w:p w:rsidR="00D07A22" w:rsidRPr="00D80C91" w:rsidRDefault="00D07A22" w:rsidP="007551C3">
      <w:pPr>
        <w:numPr>
          <w:ilvl w:val="0"/>
          <w:numId w:val="6"/>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w:t>
      </w:r>
      <w:r w:rsidRPr="00D80C91">
        <w:rPr>
          <w:rFonts w:eastAsia="標楷體" w:hAnsi="標楷體"/>
          <w:bCs/>
          <w:sz w:val="20"/>
          <w:szCs w:val="20"/>
        </w:rPr>
        <w:t>4</w:t>
      </w:r>
      <w:r w:rsidRPr="00D80C91">
        <w:rPr>
          <w:rFonts w:eastAsia="標楷體" w:hAnsi="標楷體"/>
          <w:bCs/>
          <w:sz w:val="20"/>
          <w:szCs w:val="20"/>
        </w:rPr>
        <w:t>次起至第</w:t>
      </w:r>
      <w:r w:rsidRPr="00D80C91">
        <w:rPr>
          <w:rFonts w:eastAsia="標楷體" w:hAnsi="標楷體"/>
          <w:bCs/>
          <w:sz w:val="20"/>
          <w:szCs w:val="20"/>
        </w:rPr>
        <w:t>6</w:t>
      </w:r>
      <w:r w:rsidRPr="00D80C91">
        <w:rPr>
          <w:rFonts w:eastAsia="標楷體" w:hAnsi="標楷體"/>
          <w:bCs/>
          <w:sz w:val="20"/>
          <w:szCs w:val="20"/>
        </w:rPr>
        <w:t>次處以新臺幣</w:t>
      </w:r>
      <w:r w:rsidR="00FA17AC" w:rsidRPr="00D80C91">
        <w:rPr>
          <w:rFonts w:eastAsia="標楷體" w:hAnsi="標楷體"/>
          <w:bCs/>
          <w:sz w:val="20"/>
          <w:szCs w:val="20"/>
        </w:rPr>
        <w:t>4</w:t>
      </w:r>
      <w:r w:rsidRPr="00D80C91">
        <w:rPr>
          <w:rFonts w:eastAsia="標楷體" w:hAnsi="標楷體"/>
          <w:bCs/>
          <w:sz w:val="20"/>
          <w:szCs w:val="20"/>
        </w:rPr>
        <w:t>,000</w:t>
      </w:r>
      <w:r w:rsidRPr="00D80C91">
        <w:rPr>
          <w:rFonts w:eastAsia="標楷體" w:hAnsi="標楷體"/>
          <w:bCs/>
          <w:sz w:val="20"/>
          <w:szCs w:val="20"/>
        </w:rPr>
        <w:t>元。</w:t>
      </w:r>
    </w:p>
    <w:p w:rsidR="00D07A22" w:rsidRPr="00D80C91" w:rsidRDefault="00D07A22" w:rsidP="007551C3">
      <w:pPr>
        <w:numPr>
          <w:ilvl w:val="0"/>
          <w:numId w:val="6"/>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w:t>
      </w:r>
      <w:r w:rsidRPr="00D80C91">
        <w:rPr>
          <w:rFonts w:eastAsia="標楷體" w:hAnsi="標楷體"/>
          <w:bCs/>
          <w:sz w:val="20"/>
          <w:szCs w:val="20"/>
        </w:rPr>
        <w:t>7</w:t>
      </w:r>
      <w:r w:rsidRPr="00D80C91">
        <w:rPr>
          <w:rFonts w:eastAsia="標楷體" w:hAnsi="標楷體"/>
          <w:bCs/>
          <w:sz w:val="20"/>
          <w:szCs w:val="20"/>
        </w:rPr>
        <w:t>次起至第</w:t>
      </w:r>
      <w:r w:rsidRPr="00D80C91">
        <w:rPr>
          <w:rFonts w:eastAsia="標楷體" w:hAnsi="標楷體"/>
          <w:bCs/>
          <w:sz w:val="20"/>
          <w:szCs w:val="20"/>
        </w:rPr>
        <w:t>15</w:t>
      </w:r>
      <w:r w:rsidRPr="00D80C91">
        <w:rPr>
          <w:rFonts w:eastAsia="標楷體" w:hAnsi="標楷體"/>
          <w:bCs/>
          <w:sz w:val="20"/>
          <w:szCs w:val="20"/>
        </w:rPr>
        <w:t>次處以新臺幣</w:t>
      </w:r>
      <w:r w:rsidR="00FA17AC" w:rsidRPr="00D80C91">
        <w:rPr>
          <w:rFonts w:eastAsia="標楷體" w:hAnsi="標楷體" w:hint="eastAsia"/>
          <w:bCs/>
          <w:sz w:val="20"/>
          <w:szCs w:val="20"/>
        </w:rPr>
        <w:t>10</w:t>
      </w:r>
      <w:r w:rsidR="00FA17AC" w:rsidRPr="00D80C91">
        <w:rPr>
          <w:rFonts w:eastAsia="標楷體" w:hAnsi="標楷體"/>
          <w:bCs/>
          <w:sz w:val="20"/>
          <w:szCs w:val="20"/>
        </w:rPr>
        <w:t>,</w:t>
      </w:r>
      <w:r w:rsidR="00FA17AC" w:rsidRPr="00D80C91">
        <w:rPr>
          <w:rFonts w:eastAsia="標楷體" w:hAnsi="標楷體" w:hint="eastAsia"/>
          <w:bCs/>
          <w:sz w:val="20"/>
          <w:szCs w:val="20"/>
        </w:rPr>
        <w:t>000</w:t>
      </w:r>
      <w:r w:rsidRPr="00D80C91">
        <w:rPr>
          <w:rFonts w:eastAsia="標楷體" w:hAnsi="標楷體"/>
          <w:bCs/>
          <w:sz w:val="20"/>
          <w:szCs w:val="20"/>
        </w:rPr>
        <w:t>元。</w:t>
      </w:r>
    </w:p>
    <w:p w:rsidR="00D07A22" w:rsidRPr="00D80C91" w:rsidRDefault="00D07A22" w:rsidP="007551C3">
      <w:pPr>
        <w:numPr>
          <w:ilvl w:val="0"/>
          <w:numId w:val="6"/>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w:t>
      </w:r>
      <w:r w:rsidRPr="00D80C91">
        <w:rPr>
          <w:rFonts w:eastAsia="標楷體" w:hAnsi="標楷體"/>
          <w:bCs/>
          <w:sz w:val="20"/>
          <w:szCs w:val="20"/>
        </w:rPr>
        <w:t>16</w:t>
      </w:r>
      <w:r w:rsidRPr="00D80C91">
        <w:rPr>
          <w:rFonts w:eastAsia="標楷體" w:hAnsi="標楷體"/>
          <w:bCs/>
          <w:sz w:val="20"/>
          <w:szCs w:val="20"/>
        </w:rPr>
        <w:t>次起至第</w:t>
      </w:r>
      <w:r w:rsidRPr="00D80C91">
        <w:rPr>
          <w:rFonts w:eastAsia="標楷體" w:hAnsi="標楷體"/>
          <w:bCs/>
          <w:sz w:val="20"/>
          <w:szCs w:val="20"/>
        </w:rPr>
        <w:t>30</w:t>
      </w:r>
      <w:r w:rsidRPr="00D80C91">
        <w:rPr>
          <w:rFonts w:eastAsia="標楷體" w:hAnsi="標楷體"/>
          <w:bCs/>
          <w:sz w:val="20"/>
          <w:szCs w:val="20"/>
        </w:rPr>
        <w:t>次處以新臺幣</w:t>
      </w:r>
      <w:r w:rsidR="00FA17AC" w:rsidRPr="00D80C91">
        <w:rPr>
          <w:rFonts w:eastAsia="標楷體" w:hAnsi="標楷體"/>
          <w:bCs/>
          <w:sz w:val="20"/>
          <w:szCs w:val="20"/>
        </w:rPr>
        <w:t>2</w:t>
      </w:r>
      <w:r w:rsidRPr="00D80C91">
        <w:rPr>
          <w:rFonts w:eastAsia="標楷體" w:hAnsi="標楷體"/>
          <w:bCs/>
          <w:sz w:val="20"/>
          <w:szCs w:val="20"/>
        </w:rPr>
        <w:t>0,000</w:t>
      </w:r>
      <w:r w:rsidRPr="00D80C91">
        <w:rPr>
          <w:rFonts w:eastAsia="標楷體" w:hAnsi="標楷體"/>
          <w:bCs/>
          <w:sz w:val="20"/>
          <w:szCs w:val="20"/>
        </w:rPr>
        <w:t>元。</w:t>
      </w:r>
    </w:p>
    <w:p w:rsidR="00D07A22" w:rsidRDefault="00D07A22" w:rsidP="007551C3">
      <w:pPr>
        <w:numPr>
          <w:ilvl w:val="0"/>
          <w:numId w:val="6"/>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第</w:t>
      </w:r>
      <w:r w:rsidRPr="00D80C91">
        <w:rPr>
          <w:rFonts w:eastAsia="標楷體" w:hAnsi="標楷體"/>
          <w:bCs/>
          <w:sz w:val="20"/>
          <w:szCs w:val="20"/>
        </w:rPr>
        <w:t>31</w:t>
      </w:r>
      <w:r w:rsidRPr="00D80C91">
        <w:rPr>
          <w:rFonts w:eastAsia="標楷體" w:hAnsi="標楷體"/>
          <w:bCs/>
          <w:sz w:val="20"/>
          <w:szCs w:val="20"/>
        </w:rPr>
        <w:t>次起甲方得終止或解除契約。</w:t>
      </w:r>
    </w:p>
    <w:p w:rsidR="009135CA" w:rsidRPr="00D80C91" w:rsidRDefault="009135CA" w:rsidP="009135CA">
      <w:pPr>
        <w:adjustRightInd w:val="0"/>
        <w:snapToGrid w:val="0"/>
        <w:ind w:left="720" w:rightChars="58" w:right="139"/>
        <w:jc w:val="both"/>
        <w:rPr>
          <w:rFonts w:eastAsia="標楷體" w:hAnsi="標楷體"/>
          <w:bCs/>
          <w:sz w:val="20"/>
          <w:szCs w:val="20"/>
        </w:rPr>
      </w:pPr>
    </w:p>
    <w:p w:rsidR="00D07A22" w:rsidRPr="00D80C91" w:rsidRDefault="00D07A22" w:rsidP="00070218">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lastRenderedPageBreak/>
        <w:t>乙方接獲罰款繳款通知時，應於</w:t>
      </w:r>
      <w:r w:rsidRPr="00D80C91">
        <w:rPr>
          <w:rFonts w:eastAsia="標楷體" w:hAnsi="標楷體"/>
          <w:bCs/>
          <w:sz w:val="20"/>
          <w:szCs w:val="20"/>
        </w:rPr>
        <w:t>10</w:t>
      </w:r>
      <w:r w:rsidRPr="00D80C91">
        <w:rPr>
          <w:rFonts w:eastAsia="標楷體" w:hAnsi="標楷體"/>
          <w:bCs/>
          <w:sz w:val="20"/>
          <w:szCs w:val="20"/>
        </w:rPr>
        <w:t>日內繳交，並將繳交證明</w:t>
      </w:r>
      <w:proofErr w:type="gramStart"/>
      <w:r w:rsidRPr="00D80C91">
        <w:rPr>
          <w:rFonts w:eastAsia="標楷體" w:hAnsi="標楷體"/>
          <w:bCs/>
          <w:sz w:val="20"/>
          <w:szCs w:val="20"/>
        </w:rPr>
        <w:t>單送甲方</w:t>
      </w:r>
      <w:proofErr w:type="gramEnd"/>
      <w:r w:rsidRPr="00D80C91">
        <w:rPr>
          <w:rFonts w:eastAsia="標楷體" w:hAnsi="標楷體"/>
          <w:bCs/>
          <w:sz w:val="20"/>
          <w:szCs w:val="20"/>
        </w:rPr>
        <w:t>備查，但乙方如對罰款有異議時，乙方得</w:t>
      </w:r>
      <w:r w:rsidRPr="00D80C91">
        <w:rPr>
          <w:rFonts w:eastAsia="標楷體" w:hAnsi="標楷體"/>
          <w:bCs/>
          <w:sz w:val="20"/>
          <w:szCs w:val="20"/>
        </w:rPr>
        <w:t>7</w:t>
      </w:r>
      <w:r w:rsidRPr="00D80C91">
        <w:rPr>
          <w:rFonts w:eastAsia="標楷體" w:hAnsi="標楷體"/>
          <w:bCs/>
          <w:sz w:val="20"/>
          <w:szCs w:val="20"/>
        </w:rPr>
        <w:t>日</w:t>
      </w:r>
      <w:proofErr w:type="gramStart"/>
      <w:r w:rsidRPr="00D80C91">
        <w:rPr>
          <w:rFonts w:eastAsia="標楷體" w:hAnsi="標楷體"/>
          <w:bCs/>
          <w:sz w:val="20"/>
          <w:szCs w:val="20"/>
        </w:rPr>
        <w:t>內向</w:t>
      </w:r>
      <w:proofErr w:type="gramEnd"/>
      <w:r w:rsidRPr="00D80C91">
        <w:rPr>
          <w:rFonts w:eastAsia="標楷體" w:hAnsi="標楷體"/>
          <w:bCs/>
          <w:sz w:val="20"/>
          <w:szCs w:val="20"/>
        </w:rPr>
        <w:t>甲方申訴。</w:t>
      </w:r>
    </w:p>
    <w:p w:rsidR="00D07A22" w:rsidRPr="00D80C91" w:rsidRDefault="00D07A22" w:rsidP="00070218">
      <w:pPr>
        <w:numPr>
          <w:ilvl w:val="1"/>
          <w:numId w:val="2"/>
        </w:numPr>
        <w:tabs>
          <w:tab w:val="clear" w:pos="2040"/>
          <w:tab w:val="num" w:pos="1701"/>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bCs/>
          <w:sz w:val="20"/>
          <w:szCs w:val="20"/>
        </w:rPr>
        <w:t>乙方經由衛生</w:t>
      </w:r>
      <w:r w:rsidR="00070218" w:rsidRPr="00D80C91">
        <w:rPr>
          <w:rFonts w:eastAsia="標楷體" w:hAnsi="標楷體" w:hint="eastAsia"/>
          <w:bCs/>
          <w:sz w:val="20"/>
          <w:szCs w:val="20"/>
        </w:rPr>
        <w:t>管理</w:t>
      </w:r>
      <w:r w:rsidRPr="00D80C91">
        <w:rPr>
          <w:rFonts w:eastAsia="標楷體" w:hAnsi="標楷體"/>
          <w:bCs/>
          <w:sz w:val="20"/>
          <w:szCs w:val="20"/>
        </w:rPr>
        <w:t>單位</w:t>
      </w:r>
      <w:r w:rsidR="007E3E3D" w:rsidRPr="00D80C91">
        <w:rPr>
          <w:rFonts w:eastAsia="標楷體" w:hAnsi="標楷體" w:hint="eastAsia"/>
          <w:bCs/>
          <w:sz w:val="20"/>
          <w:szCs w:val="20"/>
        </w:rPr>
        <w:t>稽查</w:t>
      </w:r>
      <w:r w:rsidR="00C3257D" w:rsidRPr="00D80C91">
        <w:rPr>
          <w:rFonts w:ascii="標楷體" w:eastAsia="標楷體" w:hAnsi="標楷體" w:hint="eastAsia"/>
          <w:bCs/>
          <w:sz w:val="20"/>
          <w:szCs w:val="20"/>
        </w:rPr>
        <w:t>、</w:t>
      </w:r>
      <w:r w:rsidR="007E3E3D" w:rsidRPr="00D80C91">
        <w:rPr>
          <w:rFonts w:ascii="標楷體" w:eastAsia="標楷體" w:hAnsi="標楷體" w:hint="eastAsia"/>
          <w:bCs/>
          <w:sz w:val="20"/>
          <w:szCs w:val="20"/>
        </w:rPr>
        <w:t>抽驗</w:t>
      </w:r>
      <w:r w:rsidRPr="00D80C91">
        <w:rPr>
          <w:rFonts w:eastAsia="標楷體" w:hAnsi="標楷體"/>
          <w:bCs/>
          <w:sz w:val="20"/>
          <w:szCs w:val="20"/>
        </w:rPr>
        <w:t>不合格</w:t>
      </w:r>
      <w:r w:rsidR="00070218" w:rsidRPr="00D80C91">
        <w:rPr>
          <w:rFonts w:eastAsia="標楷體" w:hAnsi="標楷體" w:hint="eastAsia"/>
          <w:bCs/>
          <w:sz w:val="20"/>
          <w:szCs w:val="20"/>
        </w:rPr>
        <w:t>或</w:t>
      </w:r>
      <w:r w:rsidRPr="00D80C91">
        <w:rPr>
          <w:rFonts w:eastAsia="標楷體" w:hAnsi="標楷體"/>
          <w:bCs/>
          <w:sz w:val="20"/>
          <w:szCs w:val="20"/>
        </w:rPr>
        <w:t>違反臺北市公共衛生管理</w:t>
      </w:r>
      <w:r w:rsidR="001925B4" w:rsidRPr="00D80C91">
        <w:rPr>
          <w:rFonts w:eastAsia="標楷體" w:hAnsi="標楷體" w:hint="eastAsia"/>
          <w:bCs/>
          <w:sz w:val="20"/>
          <w:szCs w:val="20"/>
        </w:rPr>
        <w:t>規則</w:t>
      </w:r>
      <w:r w:rsidRPr="00D80C91">
        <w:rPr>
          <w:rFonts w:eastAsia="標楷體" w:hAnsi="標楷體"/>
          <w:bCs/>
          <w:sz w:val="20"/>
          <w:szCs w:val="20"/>
        </w:rPr>
        <w:t>，甲方得視情節</w:t>
      </w:r>
      <w:r w:rsidR="00070218" w:rsidRPr="00D80C91">
        <w:rPr>
          <w:rFonts w:eastAsia="標楷體" w:hAnsi="標楷體" w:hint="eastAsia"/>
          <w:bCs/>
          <w:sz w:val="20"/>
          <w:szCs w:val="20"/>
        </w:rPr>
        <w:t>得視情節列為嚴重缺失或解約缺失</w:t>
      </w:r>
      <w:r w:rsidRPr="00D80C91">
        <w:rPr>
          <w:rFonts w:eastAsia="標楷體" w:hAnsi="標楷體"/>
          <w:bCs/>
          <w:sz w:val="20"/>
          <w:szCs w:val="20"/>
        </w:rPr>
        <w:t>。</w:t>
      </w:r>
    </w:p>
    <w:p w:rsidR="00D07A22" w:rsidRPr="00D80C91" w:rsidRDefault="00EC31A8" w:rsidP="007551C3">
      <w:pPr>
        <w:numPr>
          <w:ilvl w:val="1"/>
          <w:numId w:val="2"/>
        </w:numPr>
        <w:tabs>
          <w:tab w:val="clear" w:pos="2040"/>
          <w:tab w:val="num" w:pos="360"/>
        </w:tabs>
        <w:adjustRightInd w:val="0"/>
        <w:snapToGrid w:val="0"/>
        <w:spacing w:beforeLines="20" w:before="72"/>
        <w:ind w:left="357" w:rightChars="58" w:right="139" w:hanging="357"/>
        <w:jc w:val="both"/>
        <w:rPr>
          <w:rFonts w:eastAsia="標楷體" w:hAnsi="標楷體"/>
          <w:bCs/>
          <w:sz w:val="20"/>
          <w:szCs w:val="20"/>
        </w:rPr>
      </w:pPr>
      <w:r w:rsidRPr="00D80C91">
        <w:rPr>
          <w:rFonts w:eastAsia="標楷體" w:hAnsi="標楷體" w:hint="eastAsia"/>
          <w:bCs/>
          <w:sz w:val="20"/>
          <w:szCs w:val="20"/>
        </w:rPr>
        <w:t>績效評鑑</w:t>
      </w:r>
      <w:r w:rsidR="00D07A22" w:rsidRPr="00D80C91">
        <w:rPr>
          <w:rFonts w:eastAsia="標楷體" w:hAnsi="標楷體"/>
          <w:bCs/>
          <w:sz w:val="20"/>
          <w:szCs w:val="20"/>
        </w:rPr>
        <w:t>加分條件</w:t>
      </w:r>
    </w:p>
    <w:p w:rsidR="00D07A22" w:rsidRPr="00D80C91" w:rsidRDefault="00D07A22" w:rsidP="007551C3">
      <w:pPr>
        <w:numPr>
          <w:ilvl w:val="0"/>
          <w:numId w:val="7"/>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政府機關或甲方上級單位定期或不定期至餐廳考核或檢查時，每次得檢具相關合格資料，或配合實施相關準備，經政府機關或甲方上級單位考核或檢查合格及有具體優良事蹟或表揚者，合格者可向甲方申請</w:t>
      </w:r>
      <w:r w:rsidR="007551C3" w:rsidRPr="00D80C91">
        <w:rPr>
          <w:rFonts w:eastAsia="標楷體" w:hAnsi="標楷體" w:hint="eastAsia"/>
          <w:bCs/>
          <w:sz w:val="20"/>
          <w:szCs w:val="20"/>
        </w:rPr>
        <w:t>本校學生事務處辦理之績效評鑑</w:t>
      </w:r>
      <w:r w:rsidRPr="00D80C91">
        <w:rPr>
          <w:rFonts w:eastAsia="標楷體" w:hAnsi="標楷體"/>
          <w:bCs/>
          <w:sz w:val="20"/>
          <w:szCs w:val="20"/>
        </w:rPr>
        <w:t>總分加</w:t>
      </w:r>
      <w:r w:rsidRPr="00D80C91">
        <w:rPr>
          <w:rFonts w:eastAsia="標楷體" w:hAnsi="標楷體"/>
          <w:bCs/>
          <w:sz w:val="20"/>
          <w:szCs w:val="20"/>
        </w:rPr>
        <w:t>1</w:t>
      </w:r>
      <w:r w:rsidRPr="00D80C91">
        <w:rPr>
          <w:rFonts w:eastAsia="標楷體" w:hAnsi="標楷體"/>
          <w:bCs/>
          <w:sz w:val="20"/>
          <w:szCs w:val="20"/>
        </w:rPr>
        <w:t>分，有具體優良事蹟或表揚者，可向甲方申請</w:t>
      </w:r>
      <w:r w:rsidR="00EC31A8" w:rsidRPr="00D80C91">
        <w:rPr>
          <w:rFonts w:eastAsia="標楷體" w:hAnsi="標楷體" w:hint="eastAsia"/>
          <w:bCs/>
          <w:sz w:val="20"/>
          <w:szCs w:val="20"/>
        </w:rPr>
        <w:t>績效評鑑</w:t>
      </w:r>
      <w:r w:rsidRPr="00D80C91">
        <w:rPr>
          <w:rFonts w:eastAsia="標楷體" w:hAnsi="標楷體"/>
          <w:bCs/>
          <w:sz w:val="20"/>
          <w:szCs w:val="20"/>
        </w:rPr>
        <w:t>總分加</w:t>
      </w:r>
      <w:r w:rsidRPr="00D80C91">
        <w:rPr>
          <w:rFonts w:eastAsia="標楷體" w:hAnsi="標楷體"/>
          <w:bCs/>
          <w:sz w:val="20"/>
          <w:szCs w:val="20"/>
        </w:rPr>
        <w:t>2</w:t>
      </w:r>
      <w:r w:rsidRPr="00D80C91">
        <w:rPr>
          <w:rFonts w:eastAsia="標楷體" w:hAnsi="標楷體"/>
          <w:bCs/>
          <w:sz w:val="20"/>
          <w:szCs w:val="20"/>
        </w:rPr>
        <w:t>分。</w:t>
      </w:r>
    </w:p>
    <w:p w:rsidR="00D07A22" w:rsidRPr="00D80C91" w:rsidRDefault="00D07A22" w:rsidP="007551C3">
      <w:pPr>
        <w:numPr>
          <w:ilvl w:val="0"/>
          <w:numId w:val="7"/>
        </w:numPr>
        <w:tabs>
          <w:tab w:val="clear" w:pos="360"/>
          <w:tab w:val="num" w:pos="720"/>
        </w:tabs>
        <w:adjustRightInd w:val="0"/>
        <w:snapToGrid w:val="0"/>
        <w:ind w:left="720" w:rightChars="58" w:right="139"/>
        <w:jc w:val="both"/>
        <w:rPr>
          <w:rFonts w:eastAsia="標楷體" w:hAnsi="標楷體"/>
          <w:bCs/>
          <w:sz w:val="20"/>
          <w:szCs w:val="20"/>
        </w:rPr>
      </w:pPr>
      <w:r w:rsidRPr="00D80C91">
        <w:rPr>
          <w:rFonts w:eastAsia="標楷體" w:hAnsi="標楷體"/>
          <w:bCs/>
          <w:sz w:val="20"/>
          <w:szCs w:val="20"/>
        </w:rPr>
        <w:t>顧客用餐滿意度調查總分數達</w:t>
      </w:r>
      <w:r w:rsidRPr="00D80C91">
        <w:rPr>
          <w:rFonts w:eastAsia="標楷體" w:hAnsi="標楷體"/>
          <w:bCs/>
          <w:sz w:val="20"/>
          <w:szCs w:val="20"/>
        </w:rPr>
        <w:t>80</w:t>
      </w:r>
      <w:r w:rsidRPr="00D80C91">
        <w:rPr>
          <w:rFonts w:eastAsia="標楷體" w:hAnsi="標楷體"/>
          <w:bCs/>
          <w:sz w:val="20"/>
          <w:szCs w:val="20"/>
        </w:rPr>
        <w:t>分，經甲方認同者，可向甲方申請</w:t>
      </w:r>
      <w:r w:rsidR="00EC31A8" w:rsidRPr="00D80C91">
        <w:rPr>
          <w:rFonts w:eastAsia="標楷體" w:hAnsi="標楷體" w:hint="eastAsia"/>
          <w:bCs/>
          <w:sz w:val="20"/>
          <w:szCs w:val="20"/>
        </w:rPr>
        <w:t>績效評鑑</w:t>
      </w:r>
      <w:r w:rsidRPr="00D80C91">
        <w:rPr>
          <w:rFonts w:eastAsia="標楷體" w:hAnsi="標楷體"/>
          <w:bCs/>
          <w:sz w:val="20"/>
          <w:szCs w:val="20"/>
        </w:rPr>
        <w:t>總分加</w:t>
      </w:r>
      <w:r w:rsidRPr="00D80C91">
        <w:rPr>
          <w:rFonts w:eastAsia="標楷體" w:hAnsi="標楷體" w:hint="eastAsia"/>
          <w:bCs/>
          <w:sz w:val="20"/>
          <w:szCs w:val="20"/>
        </w:rPr>
        <w:t>1</w:t>
      </w:r>
      <w:r w:rsidRPr="00D80C91">
        <w:rPr>
          <w:rFonts w:eastAsia="標楷體" w:hAnsi="標楷體"/>
          <w:bCs/>
          <w:sz w:val="20"/>
          <w:szCs w:val="20"/>
        </w:rPr>
        <w:t>分。</w:t>
      </w:r>
    </w:p>
    <w:p w:rsidR="00A40BA1" w:rsidRPr="00D80C91" w:rsidRDefault="00A40BA1"/>
    <w:sectPr w:rsidR="00A40BA1" w:rsidRPr="00D80C91" w:rsidSect="004848DA">
      <w:footerReference w:type="default" r:id="rId7"/>
      <w:pgSz w:w="11906" w:h="16838"/>
      <w:pgMar w:top="851" w:right="1134" w:bottom="851" w:left="1134"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7444" w:rsidRDefault="009F7444" w:rsidP="00A61F00">
      <w:r>
        <w:separator/>
      </w:r>
    </w:p>
  </w:endnote>
  <w:endnote w:type="continuationSeparator" w:id="0">
    <w:p w:rsidR="009F7444" w:rsidRDefault="009F7444" w:rsidP="00A61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6999835"/>
      <w:docPartObj>
        <w:docPartGallery w:val="Page Numbers (Bottom of Page)"/>
        <w:docPartUnique/>
      </w:docPartObj>
    </w:sdtPr>
    <w:sdtEndPr/>
    <w:sdtContent>
      <w:p w:rsidR="00CF29AD" w:rsidRDefault="00CF29AD">
        <w:pPr>
          <w:pStyle w:val="a7"/>
          <w:jc w:val="center"/>
        </w:pPr>
        <w:r>
          <w:fldChar w:fldCharType="begin"/>
        </w:r>
        <w:r>
          <w:instrText>PAGE   \* MERGEFORMAT</w:instrText>
        </w:r>
        <w:r>
          <w:fldChar w:fldCharType="separate"/>
        </w:r>
        <w:r w:rsidR="004F2B65" w:rsidRPr="004F2B65">
          <w:rPr>
            <w:noProof/>
            <w:lang w:val="zh-TW"/>
          </w:rPr>
          <w:t>3</w:t>
        </w:r>
        <w:r>
          <w:fldChar w:fldCharType="end"/>
        </w:r>
      </w:p>
    </w:sdtContent>
  </w:sdt>
  <w:p w:rsidR="00CF29AD" w:rsidRDefault="00CF29A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7444" w:rsidRDefault="009F7444" w:rsidP="00A61F00">
      <w:r>
        <w:separator/>
      </w:r>
    </w:p>
  </w:footnote>
  <w:footnote w:type="continuationSeparator" w:id="0">
    <w:p w:rsidR="009F7444" w:rsidRDefault="009F7444" w:rsidP="00A61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A40F0"/>
    <w:multiLevelType w:val="multilevel"/>
    <w:tmpl w:val="2AB0182A"/>
    <w:lvl w:ilvl="0">
      <w:start w:val="1"/>
      <w:numFmt w:val="decimal"/>
      <w:pStyle w:val="1"/>
      <w:lvlText w:val="第%1章"/>
      <w:lvlJc w:val="left"/>
      <w:pPr>
        <w:tabs>
          <w:tab w:val="num" w:pos="425"/>
        </w:tabs>
        <w:ind w:left="425" w:hanging="425"/>
      </w:pPr>
      <w:rPr>
        <w:rFonts w:hint="eastAsia"/>
      </w:rPr>
    </w:lvl>
    <w:lvl w:ilvl="1">
      <w:start w:val="1"/>
      <w:numFmt w:val="decimal"/>
      <w:pStyle w:val="2"/>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0BDC18DD"/>
    <w:multiLevelType w:val="hybridMultilevel"/>
    <w:tmpl w:val="34D4176C"/>
    <w:lvl w:ilvl="0" w:tplc="0B7E4F6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C03597F"/>
    <w:multiLevelType w:val="hybridMultilevel"/>
    <w:tmpl w:val="4462E282"/>
    <w:lvl w:ilvl="0" w:tplc="0B7E4F6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F15E36"/>
    <w:multiLevelType w:val="hybridMultilevel"/>
    <w:tmpl w:val="FA10E560"/>
    <w:lvl w:ilvl="0" w:tplc="0B7E4F6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94024C7"/>
    <w:multiLevelType w:val="hybridMultilevel"/>
    <w:tmpl w:val="2272E5EA"/>
    <w:lvl w:ilvl="0" w:tplc="0B7E4F6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5F5CF6"/>
    <w:multiLevelType w:val="hybridMultilevel"/>
    <w:tmpl w:val="2ABA9648"/>
    <w:lvl w:ilvl="0" w:tplc="0B7E4F6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7E6C3A6C"/>
    <w:multiLevelType w:val="hybridMultilevel"/>
    <w:tmpl w:val="45C27984"/>
    <w:lvl w:ilvl="0" w:tplc="FE0215F8">
      <w:start w:val="1"/>
      <w:numFmt w:val="decimal"/>
      <w:lvlText w:val="(%1)"/>
      <w:lvlJc w:val="left"/>
      <w:pPr>
        <w:tabs>
          <w:tab w:val="num" w:pos="1560"/>
        </w:tabs>
        <w:ind w:left="1560" w:hanging="360"/>
      </w:pPr>
      <w:rPr>
        <w:rFonts w:hint="default"/>
      </w:rPr>
    </w:lvl>
    <w:lvl w:ilvl="1" w:tplc="DE8C1FEE">
      <w:start w:val="1"/>
      <w:numFmt w:val="decimal"/>
      <w:lvlText w:val="%2."/>
      <w:lvlJc w:val="left"/>
      <w:pPr>
        <w:tabs>
          <w:tab w:val="num" w:pos="2040"/>
        </w:tabs>
        <w:ind w:left="2040" w:hanging="360"/>
      </w:pPr>
      <w:rPr>
        <w:rFonts w:hAnsi="Times New Roman" w:hint="default"/>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0"/>
  </w:num>
  <w:num w:numId="2">
    <w:abstractNumId w:val="6"/>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A22"/>
    <w:rsid w:val="00015617"/>
    <w:rsid w:val="000331C1"/>
    <w:rsid w:val="00070218"/>
    <w:rsid w:val="000A6701"/>
    <w:rsid w:val="000A6FBD"/>
    <w:rsid w:val="000E1144"/>
    <w:rsid w:val="00131D1C"/>
    <w:rsid w:val="001925B4"/>
    <w:rsid w:val="001A6221"/>
    <w:rsid w:val="001C2422"/>
    <w:rsid w:val="001D2FD7"/>
    <w:rsid w:val="002001A7"/>
    <w:rsid w:val="002126FF"/>
    <w:rsid w:val="00232927"/>
    <w:rsid w:val="002354F0"/>
    <w:rsid w:val="00252389"/>
    <w:rsid w:val="002A6A0E"/>
    <w:rsid w:val="002B285F"/>
    <w:rsid w:val="002D131B"/>
    <w:rsid w:val="00353E74"/>
    <w:rsid w:val="00356B88"/>
    <w:rsid w:val="00362813"/>
    <w:rsid w:val="003A6206"/>
    <w:rsid w:val="003B1F0D"/>
    <w:rsid w:val="003B5675"/>
    <w:rsid w:val="004312DE"/>
    <w:rsid w:val="00440090"/>
    <w:rsid w:val="004848DA"/>
    <w:rsid w:val="004F2B65"/>
    <w:rsid w:val="0050660A"/>
    <w:rsid w:val="0051253F"/>
    <w:rsid w:val="005952B2"/>
    <w:rsid w:val="005D3879"/>
    <w:rsid w:val="006560B6"/>
    <w:rsid w:val="006826E9"/>
    <w:rsid w:val="00683753"/>
    <w:rsid w:val="00736985"/>
    <w:rsid w:val="007551C3"/>
    <w:rsid w:val="0079471A"/>
    <w:rsid w:val="007D6637"/>
    <w:rsid w:val="007D692E"/>
    <w:rsid w:val="007E3E3D"/>
    <w:rsid w:val="007E40A3"/>
    <w:rsid w:val="00802D0D"/>
    <w:rsid w:val="00880CC8"/>
    <w:rsid w:val="008A0B81"/>
    <w:rsid w:val="008C17EB"/>
    <w:rsid w:val="008E0E85"/>
    <w:rsid w:val="008E7EE9"/>
    <w:rsid w:val="008F2DCB"/>
    <w:rsid w:val="008F597C"/>
    <w:rsid w:val="009135CA"/>
    <w:rsid w:val="009C2B2E"/>
    <w:rsid w:val="009F7444"/>
    <w:rsid w:val="00A027DE"/>
    <w:rsid w:val="00A267EC"/>
    <w:rsid w:val="00A40BA1"/>
    <w:rsid w:val="00A61F00"/>
    <w:rsid w:val="00A800F7"/>
    <w:rsid w:val="00A856AA"/>
    <w:rsid w:val="00A95BD3"/>
    <w:rsid w:val="00AB482E"/>
    <w:rsid w:val="00AC2064"/>
    <w:rsid w:val="00B02425"/>
    <w:rsid w:val="00B64190"/>
    <w:rsid w:val="00B709E8"/>
    <w:rsid w:val="00C3257D"/>
    <w:rsid w:val="00C433A7"/>
    <w:rsid w:val="00C77D6C"/>
    <w:rsid w:val="00C94B9C"/>
    <w:rsid w:val="00CB04F6"/>
    <w:rsid w:val="00CC598D"/>
    <w:rsid w:val="00CC7906"/>
    <w:rsid w:val="00CD3AED"/>
    <w:rsid w:val="00CF29AD"/>
    <w:rsid w:val="00D03F15"/>
    <w:rsid w:val="00D07A22"/>
    <w:rsid w:val="00D171FC"/>
    <w:rsid w:val="00D80C91"/>
    <w:rsid w:val="00E21B14"/>
    <w:rsid w:val="00E33CBD"/>
    <w:rsid w:val="00E81E89"/>
    <w:rsid w:val="00EC31A8"/>
    <w:rsid w:val="00EF21D2"/>
    <w:rsid w:val="00F718DC"/>
    <w:rsid w:val="00FA17AC"/>
    <w:rsid w:val="00FD063C"/>
    <w:rsid w:val="00FE20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51129"/>
  <w15:docId w15:val="{D2F6A1AE-39E8-4B7E-B5FA-3B7CB23C8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7A22"/>
    <w:pPr>
      <w:widowControl w:val="0"/>
    </w:pPr>
    <w:rPr>
      <w:rFonts w:ascii="Times New Roman" w:eastAsia="新細明體" w:hAnsi="Times New Roman" w:cs="Times New Roman"/>
      <w:szCs w:val="24"/>
    </w:rPr>
  </w:style>
  <w:style w:type="paragraph" w:styleId="10">
    <w:name w:val="heading 1"/>
    <w:basedOn w:val="1"/>
    <w:next w:val="a"/>
    <w:link w:val="11"/>
    <w:qFormat/>
    <w:rsid w:val="00D07A22"/>
    <w:pPr>
      <w:keepNext/>
      <w:spacing w:before="180" w:line="720" w:lineRule="auto"/>
      <w:outlineLvl w:val="0"/>
    </w:pPr>
    <w:rPr>
      <w:rFonts w:ascii="Arial" w:hAnsi="Arial"/>
      <w:b/>
      <w:bCs/>
      <w:kern w:val="52"/>
      <w:sz w:val="48"/>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標題 1 字元"/>
    <w:basedOn w:val="a0"/>
    <w:link w:val="10"/>
    <w:rsid w:val="00D07A22"/>
    <w:rPr>
      <w:rFonts w:ascii="Arial" w:eastAsia="標楷體" w:hAnsi="Arial" w:cs="Times New Roman"/>
      <w:b/>
      <w:bCs/>
      <w:kern w:val="52"/>
      <w:sz w:val="48"/>
      <w:szCs w:val="52"/>
    </w:rPr>
  </w:style>
  <w:style w:type="paragraph" w:customStyle="1" w:styleId="1">
    <w:name w:val="樣式1"/>
    <w:basedOn w:val="a"/>
    <w:rsid w:val="00D07A22"/>
    <w:pPr>
      <w:numPr>
        <w:numId w:val="1"/>
      </w:numPr>
      <w:spacing w:afterLines="50" w:after="180" w:line="480" w:lineRule="exact"/>
    </w:pPr>
    <w:rPr>
      <w:rFonts w:eastAsia="標楷體"/>
      <w:sz w:val="36"/>
      <w:szCs w:val="36"/>
    </w:rPr>
  </w:style>
  <w:style w:type="paragraph" w:customStyle="1" w:styleId="2">
    <w:name w:val="樣式2"/>
    <w:basedOn w:val="a"/>
    <w:rsid w:val="00D07A22"/>
    <w:pPr>
      <w:numPr>
        <w:ilvl w:val="1"/>
        <w:numId w:val="1"/>
      </w:numPr>
      <w:spacing w:afterLines="50" w:after="180" w:line="480" w:lineRule="exact"/>
    </w:pPr>
    <w:rPr>
      <w:rFonts w:eastAsia="標楷體"/>
      <w:sz w:val="32"/>
      <w:szCs w:val="32"/>
    </w:rPr>
  </w:style>
  <w:style w:type="paragraph" w:styleId="20">
    <w:name w:val="Body Text Indent 2"/>
    <w:basedOn w:val="a"/>
    <w:link w:val="21"/>
    <w:rsid w:val="00D07A22"/>
    <w:pPr>
      <w:ind w:leftChars="200" w:left="481" w:hanging="1"/>
    </w:pPr>
    <w:rPr>
      <w:rFonts w:eastAsia="標楷體"/>
      <w:sz w:val="28"/>
      <w:szCs w:val="20"/>
    </w:rPr>
  </w:style>
  <w:style w:type="character" w:customStyle="1" w:styleId="21">
    <w:name w:val="本文縮排 2 字元"/>
    <w:basedOn w:val="a0"/>
    <w:link w:val="20"/>
    <w:rsid w:val="00D07A22"/>
    <w:rPr>
      <w:rFonts w:ascii="Times New Roman" w:eastAsia="標楷體" w:hAnsi="Times New Roman" w:cs="Times New Roman"/>
      <w:sz w:val="28"/>
      <w:szCs w:val="20"/>
    </w:rPr>
  </w:style>
  <w:style w:type="paragraph" w:styleId="22">
    <w:name w:val="Body Text 2"/>
    <w:basedOn w:val="a"/>
    <w:link w:val="23"/>
    <w:rsid w:val="00D07A22"/>
    <w:pPr>
      <w:adjustRightInd w:val="0"/>
      <w:snapToGrid w:val="0"/>
      <w:spacing w:beforeLines="20" w:before="20" w:after="120" w:line="480" w:lineRule="auto"/>
      <w:ind w:leftChars="50" w:left="50" w:firstLineChars="200" w:firstLine="200"/>
      <w:jc w:val="both"/>
    </w:pPr>
    <w:rPr>
      <w:rFonts w:eastAsia="標楷體"/>
      <w:sz w:val="28"/>
    </w:rPr>
  </w:style>
  <w:style w:type="character" w:customStyle="1" w:styleId="23">
    <w:name w:val="本文 2 字元"/>
    <w:basedOn w:val="a0"/>
    <w:link w:val="22"/>
    <w:rsid w:val="00D07A22"/>
    <w:rPr>
      <w:rFonts w:ascii="Times New Roman" w:eastAsia="標楷體" w:hAnsi="Times New Roman" w:cs="Times New Roman"/>
      <w:sz w:val="28"/>
      <w:szCs w:val="24"/>
    </w:rPr>
  </w:style>
  <w:style w:type="paragraph" w:styleId="a3">
    <w:name w:val="Block Text"/>
    <w:basedOn w:val="a"/>
    <w:rsid w:val="00D07A22"/>
    <w:pPr>
      <w:spacing w:line="360" w:lineRule="exact"/>
      <w:ind w:leftChars="50" w:left="120" w:rightChars="50" w:right="120"/>
      <w:jc w:val="distribute"/>
    </w:pPr>
    <w:rPr>
      <w:rFonts w:ascii="標楷體" w:eastAsia="標楷體"/>
      <w:sz w:val="28"/>
      <w:szCs w:val="20"/>
    </w:rPr>
  </w:style>
  <w:style w:type="paragraph" w:styleId="a4">
    <w:name w:val="List Paragraph"/>
    <w:basedOn w:val="a"/>
    <w:uiPriority w:val="34"/>
    <w:qFormat/>
    <w:rsid w:val="002B285F"/>
    <w:pPr>
      <w:ind w:leftChars="200" w:left="480"/>
    </w:pPr>
  </w:style>
  <w:style w:type="paragraph" w:styleId="a5">
    <w:name w:val="header"/>
    <w:basedOn w:val="a"/>
    <w:link w:val="a6"/>
    <w:uiPriority w:val="99"/>
    <w:unhideWhenUsed/>
    <w:rsid w:val="00A61F00"/>
    <w:pPr>
      <w:tabs>
        <w:tab w:val="center" w:pos="4153"/>
        <w:tab w:val="right" w:pos="8306"/>
      </w:tabs>
      <w:snapToGrid w:val="0"/>
    </w:pPr>
    <w:rPr>
      <w:sz w:val="20"/>
      <w:szCs w:val="20"/>
    </w:rPr>
  </w:style>
  <w:style w:type="character" w:customStyle="1" w:styleId="a6">
    <w:name w:val="頁首 字元"/>
    <w:basedOn w:val="a0"/>
    <w:link w:val="a5"/>
    <w:uiPriority w:val="99"/>
    <w:rsid w:val="00A61F00"/>
    <w:rPr>
      <w:rFonts w:ascii="Times New Roman" w:eastAsia="新細明體" w:hAnsi="Times New Roman" w:cs="Times New Roman"/>
      <w:sz w:val="20"/>
      <w:szCs w:val="20"/>
    </w:rPr>
  </w:style>
  <w:style w:type="paragraph" w:styleId="a7">
    <w:name w:val="footer"/>
    <w:basedOn w:val="a"/>
    <w:link w:val="a8"/>
    <w:uiPriority w:val="99"/>
    <w:unhideWhenUsed/>
    <w:rsid w:val="00A61F00"/>
    <w:pPr>
      <w:tabs>
        <w:tab w:val="center" w:pos="4153"/>
        <w:tab w:val="right" w:pos="8306"/>
      </w:tabs>
      <w:snapToGrid w:val="0"/>
    </w:pPr>
    <w:rPr>
      <w:sz w:val="20"/>
      <w:szCs w:val="20"/>
    </w:rPr>
  </w:style>
  <w:style w:type="character" w:customStyle="1" w:styleId="a8">
    <w:name w:val="頁尾 字元"/>
    <w:basedOn w:val="a0"/>
    <w:link w:val="a7"/>
    <w:uiPriority w:val="99"/>
    <w:rsid w:val="00A61F00"/>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539408">
      <w:bodyDiv w:val="1"/>
      <w:marLeft w:val="0"/>
      <w:marRight w:val="0"/>
      <w:marTop w:val="0"/>
      <w:marBottom w:val="0"/>
      <w:divBdr>
        <w:top w:val="none" w:sz="0" w:space="0" w:color="auto"/>
        <w:left w:val="none" w:sz="0" w:space="0" w:color="auto"/>
        <w:bottom w:val="none" w:sz="0" w:space="0" w:color="auto"/>
        <w:right w:val="none" w:sz="0" w:space="0" w:color="auto"/>
      </w:divBdr>
    </w:div>
    <w:div w:id="355542556">
      <w:bodyDiv w:val="1"/>
      <w:marLeft w:val="0"/>
      <w:marRight w:val="0"/>
      <w:marTop w:val="0"/>
      <w:marBottom w:val="0"/>
      <w:divBdr>
        <w:top w:val="none" w:sz="0" w:space="0" w:color="auto"/>
        <w:left w:val="none" w:sz="0" w:space="0" w:color="auto"/>
        <w:bottom w:val="none" w:sz="0" w:space="0" w:color="auto"/>
        <w:right w:val="none" w:sz="0" w:space="0" w:color="auto"/>
      </w:divBdr>
    </w:div>
    <w:div w:id="578060122">
      <w:bodyDiv w:val="1"/>
      <w:marLeft w:val="0"/>
      <w:marRight w:val="0"/>
      <w:marTop w:val="0"/>
      <w:marBottom w:val="0"/>
      <w:divBdr>
        <w:top w:val="none" w:sz="0" w:space="0" w:color="auto"/>
        <w:left w:val="none" w:sz="0" w:space="0" w:color="auto"/>
        <w:bottom w:val="none" w:sz="0" w:space="0" w:color="auto"/>
        <w:right w:val="none" w:sz="0" w:space="0" w:color="auto"/>
      </w:divBdr>
    </w:div>
    <w:div w:id="1570070167">
      <w:bodyDiv w:val="1"/>
      <w:marLeft w:val="0"/>
      <w:marRight w:val="0"/>
      <w:marTop w:val="0"/>
      <w:marBottom w:val="0"/>
      <w:divBdr>
        <w:top w:val="none" w:sz="0" w:space="0" w:color="auto"/>
        <w:left w:val="none" w:sz="0" w:space="0" w:color="auto"/>
        <w:bottom w:val="none" w:sz="0" w:space="0" w:color="auto"/>
        <w:right w:val="none" w:sz="0" w:space="0" w:color="auto"/>
      </w:divBdr>
    </w:div>
    <w:div w:id="206826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c:creator>
  <cp:lastModifiedBy>user</cp:lastModifiedBy>
  <cp:revision>19</cp:revision>
  <cp:lastPrinted>2016-05-27T07:11:00Z</cp:lastPrinted>
  <dcterms:created xsi:type="dcterms:W3CDTF">2016-12-27T07:52:00Z</dcterms:created>
  <dcterms:modified xsi:type="dcterms:W3CDTF">2023-03-06T06:38:00Z</dcterms:modified>
</cp:coreProperties>
</file>