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E1" w:rsidRPr="00DF1F97" w:rsidRDefault="003179E1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sz w:val="52"/>
          <w:szCs w:val="52"/>
        </w:rPr>
      </w:pPr>
      <w:r w:rsidRPr="00DF1F97">
        <w:rPr>
          <w:rFonts w:ascii="標楷體" w:eastAsia="標楷體" w:hAnsi="標楷體"/>
          <w:noProof/>
        </w:rPr>
        <w:drawing>
          <wp:inline distT="0" distB="0" distL="0" distR="0">
            <wp:extent cx="6120130" cy="1317802"/>
            <wp:effectExtent l="0" t="0" r="0" b="0"/>
            <wp:docPr id="1" name="圖片 1" descr="http://www.secretariat.ntust.edu.tw/ezfiles/20/1020/img/1688/Chine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cretariat.ntust.edu.tw/ezfiles/20/1020/img/1688/Chines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E1" w:rsidRPr="00DF1F97" w:rsidRDefault="003179E1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sz w:val="52"/>
          <w:szCs w:val="52"/>
        </w:rPr>
      </w:pPr>
    </w:p>
    <w:p w:rsidR="00C81FAD" w:rsidRPr="00DF1F97" w:rsidRDefault="00C81FAD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sz w:val="52"/>
          <w:szCs w:val="52"/>
        </w:rPr>
      </w:pPr>
    </w:p>
    <w:p w:rsidR="00C81FAD" w:rsidRPr="00DF1F97" w:rsidRDefault="00C81FAD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sz w:val="52"/>
          <w:szCs w:val="52"/>
        </w:rPr>
      </w:pPr>
    </w:p>
    <w:p w:rsidR="003179E1" w:rsidRPr="00DF1F97" w:rsidRDefault="00E35BBD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b/>
          <w:color w:val="0000FF"/>
          <w:sz w:val="56"/>
          <w:szCs w:val="52"/>
        </w:rPr>
      </w:pPr>
      <w:r w:rsidRPr="00DF1F97">
        <w:rPr>
          <w:rFonts w:ascii="標楷體" w:eastAsia="標楷體" w:hAnsi="標楷體" w:hint="eastAsia"/>
          <w:b/>
          <w:color w:val="0000FF"/>
          <w:sz w:val="56"/>
          <w:szCs w:val="52"/>
        </w:rPr>
        <w:t>採購案名稱</w:t>
      </w:r>
    </w:p>
    <w:p w:rsidR="003179E1" w:rsidRPr="00DF1F97" w:rsidRDefault="008A3736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b/>
          <w:sz w:val="56"/>
          <w:szCs w:val="52"/>
        </w:rPr>
      </w:pPr>
      <w:r>
        <w:rPr>
          <w:rFonts w:ascii="標楷體" w:eastAsia="標楷體" w:hAnsi="標楷體" w:hint="eastAsia"/>
          <w:b/>
          <w:sz w:val="56"/>
          <w:szCs w:val="52"/>
        </w:rPr>
        <w:t>服務建議書徵求說明書</w:t>
      </w:r>
    </w:p>
    <w:p w:rsidR="003179E1" w:rsidRPr="00DF1F97" w:rsidRDefault="003179E1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b/>
          <w:sz w:val="56"/>
          <w:szCs w:val="52"/>
        </w:rPr>
      </w:pPr>
    </w:p>
    <w:p w:rsidR="00C81FAD" w:rsidRPr="00DF1F97" w:rsidRDefault="00C81FAD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b/>
          <w:sz w:val="56"/>
          <w:szCs w:val="52"/>
        </w:rPr>
      </w:pPr>
    </w:p>
    <w:p w:rsidR="003179E1" w:rsidRDefault="003179E1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color w:val="0000FF"/>
          <w:sz w:val="48"/>
          <w:szCs w:val="52"/>
        </w:rPr>
      </w:pPr>
    </w:p>
    <w:p w:rsidR="00A435DE" w:rsidRDefault="00A435DE" w:rsidP="003179E1">
      <w:pPr>
        <w:adjustRightInd w:val="0"/>
        <w:snapToGrid w:val="0"/>
        <w:spacing w:beforeLines="50" w:before="190" w:afterLines="150" w:after="570"/>
        <w:jc w:val="center"/>
        <w:rPr>
          <w:rFonts w:ascii="標楷體" w:eastAsia="標楷體" w:hAnsi="標楷體"/>
          <w:color w:val="0000FF"/>
          <w:sz w:val="48"/>
          <w:szCs w:val="52"/>
        </w:rPr>
      </w:pPr>
    </w:p>
    <w:p w:rsidR="00A435DE" w:rsidRPr="00A435DE" w:rsidRDefault="00A435DE" w:rsidP="00A435DE">
      <w:pPr>
        <w:adjustRightInd w:val="0"/>
        <w:snapToGrid w:val="0"/>
        <w:spacing w:beforeLines="50" w:before="190" w:afterLines="150" w:after="570"/>
        <w:jc w:val="right"/>
        <w:rPr>
          <w:rFonts w:ascii="標楷體" w:eastAsia="標楷體" w:hAnsi="標楷體" w:hint="eastAsia"/>
          <w:color w:val="0000FF"/>
          <w:sz w:val="22"/>
          <w:szCs w:val="52"/>
        </w:rPr>
      </w:pPr>
      <w:r>
        <w:rPr>
          <w:rFonts w:ascii="標楷體" w:eastAsia="標楷體" w:hAnsi="標楷體" w:hint="eastAsia"/>
          <w:color w:val="0000FF"/>
          <w:sz w:val="22"/>
          <w:szCs w:val="52"/>
        </w:rPr>
        <w:t>1</w:t>
      </w:r>
      <w:r>
        <w:rPr>
          <w:rFonts w:ascii="標楷體" w:eastAsia="標楷體" w:hAnsi="標楷體"/>
          <w:color w:val="0000FF"/>
          <w:sz w:val="22"/>
          <w:szCs w:val="52"/>
        </w:rPr>
        <w:t>11.03.16版</w:t>
      </w:r>
      <w:bookmarkStart w:id="0" w:name="_GoBack"/>
      <w:bookmarkEnd w:id="0"/>
    </w:p>
    <w:p w:rsidR="007430ED" w:rsidRPr="00DF1F97" w:rsidRDefault="00D6681E" w:rsidP="00A435DE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 w:rsidR="007430ED" w:rsidRPr="00DF1F97">
        <w:rPr>
          <w:rFonts w:ascii="標楷體" w:eastAsia="標楷體" w:hAnsi="標楷體"/>
          <w:sz w:val="32"/>
        </w:rPr>
        <w:lastRenderedPageBreak/>
        <w:t>專案名稱</w:t>
      </w:r>
    </w:p>
    <w:p w:rsidR="007430ED" w:rsidRPr="00DF1F97" w:rsidRDefault="007430ED" w:rsidP="00F42C28">
      <w:pPr>
        <w:pStyle w:val="aa"/>
        <w:snapToGrid w:val="0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DF1F97">
        <w:rPr>
          <w:rFonts w:ascii="標楷體" w:eastAsia="標楷體" w:hAnsi="標楷體"/>
          <w:sz w:val="28"/>
          <w:szCs w:val="28"/>
        </w:rPr>
        <w:t>「</w:t>
      </w:r>
      <w:r w:rsidR="00163C71" w:rsidRPr="00DF1F97">
        <w:rPr>
          <w:rFonts w:ascii="標楷體" w:eastAsia="標楷體" w:hAnsi="標楷體" w:hint="eastAsia"/>
          <w:color w:val="0000FF"/>
          <w:sz w:val="28"/>
          <w:szCs w:val="28"/>
        </w:rPr>
        <w:t>採購案名稱</w:t>
      </w:r>
      <w:r w:rsidRPr="00DF1F97">
        <w:rPr>
          <w:rFonts w:ascii="標楷體" w:eastAsia="標楷體" w:hAnsi="標楷體" w:hint="eastAsia"/>
          <w:sz w:val="28"/>
          <w:szCs w:val="28"/>
        </w:rPr>
        <w:t>」，</w:t>
      </w:r>
      <w:r w:rsidRPr="00DF1F97">
        <w:rPr>
          <w:rFonts w:ascii="標楷體" w:eastAsia="標楷體" w:hAnsi="標楷體"/>
          <w:sz w:val="28"/>
          <w:szCs w:val="28"/>
        </w:rPr>
        <w:t>以下簡稱本專案。</w:t>
      </w:r>
    </w:p>
    <w:p w:rsidR="007430ED" w:rsidRPr="00DF1F97" w:rsidRDefault="007430ED" w:rsidP="005536F6">
      <w:pPr>
        <w:pStyle w:val="aa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DF1F97">
        <w:rPr>
          <w:rFonts w:ascii="標楷體" w:eastAsia="標楷體" w:hAnsi="標楷體"/>
          <w:sz w:val="32"/>
        </w:rPr>
        <w:t>專案</w:t>
      </w:r>
      <w:r w:rsidR="0083447F" w:rsidRPr="00DF1F97">
        <w:rPr>
          <w:rFonts w:ascii="標楷體" w:eastAsia="標楷體" w:hAnsi="標楷體"/>
          <w:sz w:val="32"/>
        </w:rPr>
        <w:t>目的</w:t>
      </w:r>
      <w:r w:rsidR="00163C71" w:rsidRPr="00DF1F97">
        <w:rPr>
          <w:rFonts w:ascii="標楷體" w:eastAsia="標楷體" w:hAnsi="標楷體" w:hint="eastAsia"/>
          <w:sz w:val="32"/>
        </w:rPr>
        <w:t>/目標</w:t>
      </w:r>
    </w:p>
    <w:p w:rsidR="007430ED" w:rsidRPr="00DF1F97" w:rsidRDefault="00163C71" w:rsidP="00F42C28">
      <w:pPr>
        <w:snapToGrid w:val="0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（採購目的/目標說明</w:t>
      </w:r>
      <w:r w:rsidRPr="00DF1F97">
        <w:rPr>
          <w:rFonts w:ascii="標楷體" w:eastAsia="標楷體" w:hAnsi="標楷體" w:hint="eastAsia"/>
          <w:sz w:val="28"/>
          <w:szCs w:val="28"/>
        </w:rPr>
        <w:t>）</w:t>
      </w:r>
    </w:p>
    <w:p w:rsidR="00163C71" w:rsidRPr="00DF1F97" w:rsidRDefault="0083447F" w:rsidP="005536F6">
      <w:pPr>
        <w:pStyle w:val="aa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DF1F97">
        <w:rPr>
          <w:rFonts w:ascii="標楷體" w:eastAsia="標楷體" w:hAnsi="標楷體" w:hint="eastAsia"/>
          <w:sz w:val="32"/>
        </w:rPr>
        <w:t>專案時程</w:t>
      </w:r>
    </w:p>
    <w:p w:rsidR="006348EC" w:rsidRPr="00DF1F97" w:rsidRDefault="00163C71" w:rsidP="00F42C28">
      <w:pPr>
        <w:snapToGrid w:val="0"/>
        <w:ind w:left="709"/>
        <w:rPr>
          <w:rFonts w:ascii="標楷體" w:eastAsia="標楷體" w:hAnsi="標楷體"/>
          <w:sz w:val="32"/>
        </w:rPr>
      </w:pP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（時程說明</w:t>
      </w:r>
      <w:r w:rsidRPr="00DF1F97">
        <w:rPr>
          <w:rFonts w:ascii="標楷體" w:eastAsia="標楷體" w:hAnsi="標楷體" w:hint="eastAsia"/>
          <w:sz w:val="28"/>
          <w:szCs w:val="28"/>
        </w:rPr>
        <w:t>）</w:t>
      </w:r>
    </w:p>
    <w:p w:rsidR="00163C71" w:rsidRPr="00DF1F97" w:rsidRDefault="00163C71" w:rsidP="005536F6">
      <w:pPr>
        <w:pStyle w:val="aa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DF1F97">
        <w:rPr>
          <w:rFonts w:ascii="標楷體" w:eastAsia="標楷體" w:hAnsi="標楷體" w:hint="eastAsia"/>
          <w:sz w:val="32"/>
        </w:rPr>
        <w:t>專案</w:t>
      </w:r>
      <w:r w:rsidR="0092344E" w:rsidRPr="00DF1F97">
        <w:rPr>
          <w:rFonts w:ascii="標楷體" w:eastAsia="標楷體" w:hAnsi="標楷體" w:hint="eastAsia"/>
          <w:sz w:val="32"/>
        </w:rPr>
        <w:t>需求</w:t>
      </w:r>
      <w:r w:rsidRPr="00DF1F97">
        <w:rPr>
          <w:rFonts w:ascii="標楷體" w:eastAsia="標楷體" w:hAnsi="標楷體" w:hint="eastAsia"/>
          <w:sz w:val="32"/>
        </w:rPr>
        <w:t>說明</w:t>
      </w:r>
    </w:p>
    <w:p w:rsidR="00163C71" w:rsidRPr="00DF1F97" w:rsidRDefault="00163C71" w:rsidP="00F42C28">
      <w:pPr>
        <w:snapToGrid w:val="0"/>
        <w:ind w:left="709"/>
        <w:rPr>
          <w:rFonts w:ascii="標楷體" w:eastAsia="標楷體" w:hAnsi="標楷體"/>
          <w:sz w:val="32"/>
        </w:rPr>
      </w:pPr>
      <w:r w:rsidRPr="00DF1F97">
        <w:rPr>
          <w:rFonts w:ascii="標楷體" w:eastAsia="標楷體" w:hAnsi="標楷體"/>
          <w:sz w:val="32"/>
        </w:rPr>
        <w:t>（</w:t>
      </w: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需求內容說明</w:t>
      </w:r>
      <w:r w:rsidRPr="00DF1F97">
        <w:rPr>
          <w:rFonts w:ascii="標楷體" w:eastAsia="標楷體" w:hAnsi="標楷體" w:hint="eastAsia"/>
          <w:sz w:val="28"/>
          <w:szCs w:val="28"/>
        </w:rPr>
        <w:t>）</w:t>
      </w:r>
    </w:p>
    <w:p w:rsidR="00FA15F5" w:rsidRPr="00DF1F97" w:rsidRDefault="00FA15F5" w:rsidP="005536F6">
      <w:pPr>
        <w:pStyle w:val="aa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DF1F97">
        <w:rPr>
          <w:rFonts w:ascii="標楷體" w:eastAsia="標楷體" w:hAnsi="標楷體" w:hint="eastAsia"/>
          <w:sz w:val="32"/>
        </w:rPr>
        <w:t>教育訓練</w:t>
      </w:r>
    </w:p>
    <w:p w:rsidR="00163C71" w:rsidRPr="00DF1F97" w:rsidRDefault="00163C71" w:rsidP="00F42C28">
      <w:pPr>
        <w:snapToGrid w:val="0"/>
        <w:ind w:left="709"/>
        <w:rPr>
          <w:rFonts w:ascii="標楷體" w:eastAsia="標楷體" w:hAnsi="標楷體"/>
          <w:color w:val="0000FF"/>
          <w:sz w:val="28"/>
          <w:szCs w:val="28"/>
        </w:rPr>
      </w:pP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（教育訓練內容，可斟酌是否有需求</w:t>
      </w:r>
      <w:r w:rsidRPr="00DF1F97">
        <w:rPr>
          <w:rFonts w:ascii="標楷體" w:eastAsia="標楷體" w:hAnsi="標楷體"/>
          <w:color w:val="0000FF"/>
          <w:sz w:val="28"/>
          <w:szCs w:val="28"/>
        </w:rPr>
        <w:t>）</w:t>
      </w:r>
    </w:p>
    <w:p w:rsidR="0085586A" w:rsidRPr="00DF1F97" w:rsidRDefault="0085586A" w:rsidP="005536F6">
      <w:pPr>
        <w:pStyle w:val="aa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DF1F97">
        <w:rPr>
          <w:rFonts w:ascii="標楷體" w:eastAsia="標楷體" w:hAnsi="標楷體" w:hint="eastAsia"/>
          <w:sz w:val="32"/>
        </w:rPr>
        <w:t>維護服務</w:t>
      </w:r>
      <w:r w:rsidR="00163C71" w:rsidRPr="00DF1F97">
        <w:rPr>
          <w:rFonts w:ascii="標楷體" w:eastAsia="標楷體" w:hAnsi="標楷體" w:hint="eastAsia"/>
          <w:sz w:val="32"/>
        </w:rPr>
        <w:t>/方式</w:t>
      </w:r>
    </w:p>
    <w:p w:rsidR="00163C71" w:rsidRPr="00DF1F97" w:rsidRDefault="00163C71" w:rsidP="00F42C28">
      <w:pPr>
        <w:pStyle w:val="aa"/>
        <w:snapToGrid w:val="0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（維護內容方式等</w:t>
      </w:r>
      <w:r w:rsidRPr="00DF1F97">
        <w:rPr>
          <w:rFonts w:ascii="標楷體" w:eastAsia="標楷體" w:hAnsi="標楷體"/>
          <w:color w:val="0000FF"/>
          <w:sz w:val="28"/>
          <w:szCs w:val="28"/>
        </w:rPr>
        <w:t>）</w:t>
      </w:r>
    </w:p>
    <w:p w:rsidR="00163C71" w:rsidRPr="00DF1F97" w:rsidRDefault="00163C71" w:rsidP="005536F6">
      <w:pPr>
        <w:pStyle w:val="aa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DF1F97">
        <w:rPr>
          <w:rFonts w:ascii="標楷體" w:eastAsia="標楷體" w:hAnsi="標楷體" w:hint="eastAsia"/>
          <w:sz w:val="32"/>
        </w:rPr>
        <w:t>付款</w:t>
      </w:r>
      <w:r w:rsidR="005A7E5D" w:rsidRPr="00DF1F97">
        <w:rPr>
          <w:rFonts w:ascii="標楷體" w:eastAsia="標楷體" w:hAnsi="標楷體" w:hint="eastAsia"/>
          <w:sz w:val="32"/>
        </w:rPr>
        <w:t>條件及驗收方式</w:t>
      </w:r>
    </w:p>
    <w:p w:rsidR="001178CF" w:rsidRDefault="001178CF" w:rsidP="005536F6">
      <w:pPr>
        <w:pStyle w:val="aa"/>
        <w:numPr>
          <w:ilvl w:val="0"/>
          <w:numId w:val="3"/>
        </w:numPr>
        <w:snapToGrid w:val="0"/>
        <w:ind w:leftChars="0" w:left="1418" w:hanging="709"/>
        <w:rPr>
          <w:rFonts w:ascii="標楷體" w:eastAsia="標楷體" w:hAnsi="標楷體"/>
          <w:sz w:val="32"/>
        </w:rPr>
      </w:pPr>
      <w:r w:rsidRPr="00DF1F97">
        <w:rPr>
          <w:rFonts w:ascii="標楷體" w:eastAsia="標楷體" w:hAnsi="標楷體" w:hint="eastAsia"/>
          <w:sz w:val="32"/>
        </w:rPr>
        <w:t>付款方式</w:t>
      </w:r>
    </w:p>
    <w:p w:rsidR="001178CF" w:rsidRPr="00DF1F97" w:rsidRDefault="001178CF" w:rsidP="00F42C28">
      <w:pPr>
        <w:pStyle w:val="aa"/>
        <w:snapToGrid w:val="0"/>
        <w:ind w:leftChars="0" w:left="1276"/>
        <w:rPr>
          <w:rFonts w:ascii="標楷體" w:eastAsia="標楷體" w:hAnsi="標楷體"/>
          <w:color w:val="0000FF"/>
          <w:sz w:val="28"/>
          <w:szCs w:val="28"/>
        </w:rPr>
      </w:pP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本</w:t>
      </w:r>
      <w:r w:rsidR="005A7E5D" w:rsidRPr="00DF1F97">
        <w:rPr>
          <w:rFonts w:ascii="標楷體" w:eastAsia="標楷體" w:hAnsi="標楷體" w:hint="eastAsia"/>
          <w:color w:val="0000FF"/>
          <w:sz w:val="28"/>
          <w:szCs w:val="28"/>
        </w:rPr>
        <w:t>案契約價金之給付</w:t>
      </w: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分2期</w:t>
      </w:r>
      <w:r w:rsidR="005A7E5D" w:rsidRPr="00DF1F97">
        <w:rPr>
          <w:rFonts w:ascii="標楷體" w:eastAsia="標楷體" w:hAnsi="標楷體" w:hint="eastAsia"/>
          <w:color w:val="0000FF"/>
          <w:sz w:val="28"/>
          <w:szCs w:val="28"/>
        </w:rPr>
        <w:t>付款</w:t>
      </w: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，</w:t>
      </w:r>
      <w:proofErr w:type="gramStart"/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每期</w:t>
      </w:r>
      <w:r w:rsidR="005A7E5D" w:rsidRPr="00DF1F97">
        <w:rPr>
          <w:rFonts w:ascii="標楷體" w:eastAsia="標楷體" w:hAnsi="標楷體" w:hint="eastAsia"/>
          <w:color w:val="0000FF"/>
          <w:sz w:val="28"/>
          <w:szCs w:val="28"/>
        </w:rPr>
        <w:t>依執行</w:t>
      </w:r>
      <w:proofErr w:type="gramEnd"/>
      <w:r w:rsidR="005A7E5D" w:rsidRPr="00DF1F97">
        <w:rPr>
          <w:rFonts w:ascii="標楷體" w:eastAsia="標楷體" w:hAnsi="標楷體" w:hint="eastAsia"/>
          <w:color w:val="0000FF"/>
          <w:sz w:val="28"/>
          <w:szCs w:val="28"/>
        </w:rPr>
        <w:t>進度由廠商提出工作成果，經機關審核無誤後撥付。</w:t>
      </w:r>
    </w:p>
    <w:p w:rsidR="00C73FF5" w:rsidRDefault="001178CF" w:rsidP="005536F6">
      <w:pPr>
        <w:pStyle w:val="aa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第1期：</w:t>
      </w:r>
    </w:p>
    <w:p w:rsidR="001178CF" w:rsidRPr="00DF1F97" w:rsidRDefault="001178CF" w:rsidP="005536F6">
      <w:pPr>
        <w:pStyle w:val="aa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DF1F97">
        <w:rPr>
          <w:rFonts w:ascii="標楷體" w:eastAsia="標楷體" w:hAnsi="標楷體" w:hint="eastAsia"/>
          <w:color w:val="0000FF"/>
          <w:sz w:val="28"/>
          <w:szCs w:val="28"/>
        </w:rPr>
        <w:t>第2期：</w:t>
      </w:r>
    </w:p>
    <w:p w:rsidR="00DF1F97" w:rsidRPr="00DF1F97" w:rsidRDefault="00DF1F97" w:rsidP="005536F6">
      <w:pPr>
        <w:pStyle w:val="aa"/>
        <w:numPr>
          <w:ilvl w:val="0"/>
          <w:numId w:val="3"/>
        </w:numPr>
        <w:snapToGrid w:val="0"/>
        <w:ind w:leftChars="0" w:left="1418" w:hanging="70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驗收方式</w:t>
      </w:r>
    </w:p>
    <w:p w:rsidR="00C531CA" w:rsidRPr="00897A69" w:rsidRDefault="00C531CA" w:rsidP="005536F6">
      <w:pPr>
        <w:pStyle w:val="aa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2"/>
        </w:rPr>
      </w:pPr>
      <w:r w:rsidRPr="00897A69">
        <w:rPr>
          <w:rFonts w:ascii="標楷體" w:eastAsia="標楷體" w:hAnsi="標楷體" w:hint="eastAsia"/>
          <w:sz w:val="32"/>
        </w:rPr>
        <w:t>投標廠商</w:t>
      </w:r>
      <w:r w:rsidR="008B333F">
        <w:rPr>
          <w:rFonts w:ascii="標楷體" w:eastAsia="標楷體" w:hAnsi="標楷體" w:hint="eastAsia"/>
          <w:sz w:val="32"/>
        </w:rPr>
        <w:t>評選</w:t>
      </w:r>
      <w:r w:rsidRPr="00897A69">
        <w:rPr>
          <w:rFonts w:ascii="標楷體" w:eastAsia="標楷體" w:hAnsi="標楷體" w:hint="eastAsia"/>
          <w:sz w:val="32"/>
        </w:rPr>
        <w:t>須知</w:t>
      </w:r>
    </w:p>
    <w:p w:rsidR="005A3DED" w:rsidRPr="005A3DED" w:rsidRDefault="005A3DED" w:rsidP="005A3DED">
      <w:pPr>
        <w:pStyle w:val="aa"/>
        <w:numPr>
          <w:ilvl w:val="0"/>
          <w:numId w:val="5"/>
        </w:numPr>
        <w:ind w:leftChars="0" w:left="1418"/>
        <w:rPr>
          <w:rFonts w:ascii="標楷體" w:eastAsia="標楷體" w:hAnsi="標楷體"/>
          <w:sz w:val="28"/>
          <w:szCs w:val="28"/>
        </w:rPr>
      </w:pPr>
      <w:r w:rsidRPr="005A3DED">
        <w:rPr>
          <w:rFonts w:ascii="標楷體" w:eastAsia="標楷體" w:hAnsi="標楷體" w:hint="eastAsia"/>
          <w:sz w:val="28"/>
          <w:szCs w:val="28"/>
        </w:rPr>
        <w:t>本案將由本機關依「採購評選委員會組織準則」成立採購評選委員會（下稱評選委員會），並依「採購評選委員會審議規則」及</w:t>
      </w:r>
      <w:proofErr w:type="gramStart"/>
      <w:r w:rsidRPr="005A3DED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5A3DED">
        <w:rPr>
          <w:rFonts w:ascii="標楷體" w:eastAsia="標楷體" w:hAnsi="標楷體" w:hint="eastAsia"/>
          <w:sz w:val="28"/>
          <w:szCs w:val="28"/>
        </w:rPr>
        <w:t>用「最有利標評選辦法」辦理評選。</w:t>
      </w:r>
    </w:p>
    <w:p w:rsidR="00C531CA" w:rsidRPr="00696C70" w:rsidRDefault="008B333F" w:rsidP="005536F6">
      <w:pPr>
        <w:pStyle w:val="aa"/>
        <w:numPr>
          <w:ilvl w:val="0"/>
          <w:numId w:val="5"/>
        </w:numPr>
        <w:snapToGrid w:val="0"/>
        <w:ind w:leftChars="0" w:left="1418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</w:t>
      </w:r>
      <w:r w:rsidR="00C531CA" w:rsidRPr="00696C70">
        <w:rPr>
          <w:rFonts w:ascii="標楷體" w:eastAsia="標楷體" w:hAnsi="標楷體" w:hint="eastAsia"/>
          <w:sz w:val="28"/>
          <w:szCs w:val="28"/>
        </w:rPr>
        <w:t>作業：</w:t>
      </w:r>
    </w:p>
    <w:p w:rsidR="00696C70" w:rsidRPr="00696C70" w:rsidRDefault="00DD7104" w:rsidP="005536F6">
      <w:pPr>
        <w:pStyle w:val="aa"/>
        <w:numPr>
          <w:ilvl w:val="0"/>
          <w:numId w:val="6"/>
        </w:numPr>
        <w:tabs>
          <w:tab w:val="left" w:pos="6360"/>
          <w:tab w:val="left" w:pos="7740"/>
        </w:tabs>
        <w:snapToGrid w:val="0"/>
        <w:ind w:leftChars="0" w:left="1843" w:rightChars="28" w:right="67" w:hanging="415"/>
        <w:jc w:val="both"/>
        <w:rPr>
          <w:rFonts w:ascii="標楷體" w:eastAsia="標楷體" w:hAnsi="標楷體"/>
          <w:sz w:val="28"/>
          <w:szCs w:val="28"/>
        </w:rPr>
      </w:pPr>
      <w:r w:rsidRPr="00696C70">
        <w:rPr>
          <w:rFonts w:ascii="標楷體" w:eastAsia="標楷體" w:hAnsi="標楷體" w:hint="eastAsia"/>
          <w:sz w:val="28"/>
          <w:szCs w:val="28"/>
        </w:rPr>
        <w:t>投標廠商須於截止投標期限前，請依投標須知規定之各項投標文件及企劃書1式</w:t>
      </w:r>
      <w:r w:rsidRPr="00696C7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</w:t>
      </w:r>
      <w:proofErr w:type="gramStart"/>
      <w:r w:rsidRPr="00696C70">
        <w:rPr>
          <w:rFonts w:ascii="標楷體" w:eastAsia="標楷體" w:hAnsi="標楷體" w:hint="eastAsia"/>
          <w:color w:val="0000FF"/>
          <w:sz w:val="28"/>
          <w:szCs w:val="28"/>
        </w:rPr>
        <w:t>份</w:t>
      </w:r>
      <w:r w:rsidRPr="00696C70">
        <w:rPr>
          <w:rFonts w:ascii="標楷體" w:eastAsia="標楷體" w:hAnsi="標楷體" w:hint="eastAsia"/>
          <w:sz w:val="28"/>
          <w:szCs w:val="28"/>
        </w:rPr>
        <w:t>寄達</w:t>
      </w:r>
      <w:proofErr w:type="gramEnd"/>
      <w:r w:rsidRPr="00696C70">
        <w:rPr>
          <w:rFonts w:ascii="標楷體" w:eastAsia="標楷體" w:hAnsi="標楷體" w:hint="eastAsia"/>
          <w:sz w:val="28"/>
          <w:szCs w:val="28"/>
        </w:rPr>
        <w:t>或送至本校指定之地點。</w:t>
      </w:r>
    </w:p>
    <w:p w:rsidR="00C531CA" w:rsidRPr="00F42C28" w:rsidRDefault="00870FBD" w:rsidP="00870FBD">
      <w:pPr>
        <w:pStyle w:val="aa"/>
        <w:numPr>
          <w:ilvl w:val="0"/>
          <w:numId w:val="6"/>
        </w:numPr>
        <w:tabs>
          <w:tab w:val="left" w:pos="6360"/>
          <w:tab w:val="left" w:pos="7740"/>
        </w:tabs>
        <w:snapToGrid w:val="0"/>
        <w:ind w:leftChars="0" w:left="1843" w:rightChars="28" w:right="67" w:hanging="415"/>
        <w:jc w:val="both"/>
        <w:rPr>
          <w:rFonts w:ascii="標楷體" w:eastAsia="標楷體" w:hAnsi="標楷體"/>
          <w:sz w:val="28"/>
          <w:szCs w:val="28"/>
        </w:rPr>
      </w:pPr>
      <w:r w:rsidRPr="00870FBD">
        <w:rPr>
          <w:rFonts w:ascii="標楷體" w:eastAsia="標楷體" w:hAnsi="標楷體" w:hint="eastAsia"/>
          <w:sz w:val="28"/>
          <w:szCs w:val="28"/>
        </w:rPr>
        <w:t>投標文件經審查合於招標文件規定者，始得為協商及評選之對象。</w:t>
      </w:r>
    </w:p>
    <w:p w:rsidR="00DD7104" w:rsidRPr="00CD7F13" w:rsidRDefault="00DD7104" w:rsidP="005536F6">
      <w:pPr>
        <w:pStyle w:val="aa"/>
        <w:numPr>
          <w:ilvl w:val="0"/>
          <w:numId w:val="6"/>
        </w:numPr>
        <w:tabs>
          <w:tab w:val="left" w:pos="6360"/>
          <w:tab w:val="left" w:pos="7740"/>
        </w:tabs>
        <w:snapToGrid w:val="0"/>
        <w:ind w:leftChars="0" w:left="1843" w:rightChars="28" w:right="67" w:hanging="415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CD7F13">
        <w:rPr>
          <w:rFonts w:ascii="標楷體" w:eastAsia="標楷體" w:hAnsi="標楷體"/>
          <w:color w:val="0000FF"/>
          <w:sz w:val="28"/>
          <w:szCs w:val="28"/>
        </w:rPr>
        <w:t>本案</w:t>
      </w:r>
      <w:bookmarkStart w:id="1" w:name="OLE_LINK6"/>
      <w:r w:rsidRPr="00CD7F13">
        <w:rPr>
          <w:rFonts w:ascii="標楷體" w:eastAsia="標楷體" w:hAnsi="標楷體" w:hint="eastAsia"/>
          <w:color w:val="0000FF"/>
          <w:sz w:val="28"/>
          <w:szCs w:val="28"/>
        </w:rPr>
        <w:t>評</w:t>
      </w:r>
      <w:r w:rsidR="00870FBD">
        <w:rPr>
          <w:rFonts w:ascii="標楷體" w:eastAsia="標楷體" w:hAnsi="標楷體" w:hint="eastAsia"/>
          <w:color w:val="0000FF"/>
          <w:sz w:val="28"/>
          <w:szCs w:val="28"/>
        </w:rPr>
        <w:t>選</w:t>
      </w:r>
      <w:r w:rsidRPr="00CD7F13">
        <w:rPr>
          <w:rFonts w:ascii="標楷體" w:eastAsia="標楷體" w:hAnsi="標楷體" w:hint="eastAsia"/>
          <w:color w:val="0000FF"/>
          <w:sz w:val="28"/>
          <w:szCs w:val="28"/>
        </w:rPr>
        <w:t>(請勾選)</w:t>
      </w:r>
      <w:bookmarkEnd w:id="1"/>
    </w:p>
    <w:p w:rsidR="00DD7104" w:rsidRPr="00F42C28" w:rsidRDefault="00CD7F13" w:rsidP="00696C70">
      <w:pPr>
        <w:pStyle w:val="aa"/>
        <w:tabs>
          <w:tab w:val="left" w:pos="6360"/>
          <w:tab w:val="left" w:pos="7740"/>
        </w:tabs>
        <w:snapToGrid w:val="0"/>
        <w:ind w:leftChars="0" w:left="1985" w:rightChars="28" w:right="67"/>
        <w:jc w:val="both"/>
        <w:rPr>
          <w:rFonts w:ascii="標楷體" w:eastAsia="標楷體" w:hAnsi="標楷體"/>
          <w:sz w:val="28"/>
          <w:szCs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■</w:t>
      </w:r>
      <w:r w:rsidR="00DD7104" w:rsidRPr="00F42C28">
        <w:rPr>
          <w:rFonts w:ascii="標楷體" w:eastAsia="標楷體" w:hAnsi="標楷體" w:hint="eastAsia"/>
          <w:sz w:val="28"/>
          <w:szCs w:val="28"/>
        </w:rPr>
        <w:t>辦理</w:t>
      </w:r>
      <w:r w:rsidR="00DD7104" w:rsidRPr="00F42C28">
        <w:rPr>
          <w:rFonts w:ascii="標楷體" w:eastAsia="標楷體" w:hAnsi="標楷體"/>
          <w:sz w:val="28"/>
          <w:szCs w:val="28"/>
        </w:rPr>
        <w:t>簡報。</w:t>
      </w:r>
    </w:p>
    <w:p w:rsidR="00DD7104" w:rsidRPr="00F42C28" w:rsidRDefault="00DD7104" w:rsidP="005536F6">
      <w:pPr>
        <w:pStyle w:val="aa"/>
        <w:numPr>
          <w:ilvl w:val="2"/>
          <w:numId w:val="1"/>
        </w:numPr>
        <w:tabs>
          <w:tab w:val="left" w:pos="6360"/>
          <w:tab w:val="left" w:pos="7740"/>
        </w:tabs>
        <w:snapToGrid w:val="0"/>
        <w:ind w:leftChars="0" w:left="2694" w:rightChars="28" w:right="67" w:hanging="471"/>
        <w:jc w:val="both"/>
        <w:rPr>
          <w:rFonts w:ascii="標楷體" w:eastAsia="標楷體" w:hAnsi="標楷體"/>
          <w:sz w:val="28"/>
          <w:szCs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簡報順序依本校收件順序排列。</w:t>
      </w:r>
    </w:p>
    <w:p w:rsidR="00DD7104" w:rsidRPr="00F42C28" w:rsidRDefault="00DD7104" w:rsidP="005536F6">
      <w:pPr>
        <w:pStyle w:val="aa"/>
        <w:numPr>
          <w:ilvl w:val="2"/>
          <w:numId w:val="1"/>
        </w:numPr>
        <w:tabs>
          <w:tab w:val="left" w:pos="6360"/>
          <w:tab w:val="left" w:pos="7740"/>
        </w:tabs>
        <w:snapToGrid w:val="0"/>
        <w:ind w:leftChars="0" w:left="2694" w:rightChars="28" w:right="67" w:hanging="471"/>
        <w:jc w:val="both"/>
        <w:rPr>
          <w:rFonts w:ascii="標楷體" w:eastAsia="標楷體" w:hAnsi="標楷體"/>
          <w:sz w:val="28"/>
          <w:szCs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經資格審查合格之廠商，應於本校指定之時間及場所進行簡報，廠商簡報之內容不得變更投標文件及企劃書之內容。</w:t>
      </w:r>
    </w:p>
    <w:p w:rsidR="00DD7104" w:rsidRPr="00F42C28" w:rsidRDefault="00DD7104" w:rsidP="005536F6">
      <w:pPr>
        <w:pStyle w:val="aa"/>
        <w:numPr>
          <w:ilvl w:val="2"/>
          <w:numId w:val="1"/>
        </w:numPr>
        <w:tabs>
          <w:tab w:val="left" w:pos="6360"/>
          <w:tab w:val="left" w:pos="7740"/>
        </w:tabs>
        <w:snapToGrid w:val="0"/>
        <w:ind w:leftChars="0" w:left="2694" w:rightChars="28" w:right="67" w:hanging="471"/>
        <w:jc w:val="both"/>
        <w:rPr>
          <w:rFonts w:ascii="標楷體" w:eastAsia="標楷體" w:hAnsi="標楷體"/>
          <w:sz w:val="28"/>
          <w:szCs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簡報所需電腦及投影設備由本校準備。簡報時，廠商得派至多2人進入會場進行簡報，其他投標廠商應退席。若經</w:t>
      </w:r>
      <w:proofErr w:type="gramStart"/>
      <w:r w:rsidRPr="00F42C28">
        <w:rPr>
          <w:rFonts w:ascii="標楷體" w:eastAsia="標楷體" w:hAnsi="標楷體" w:hint="eastAsia"/>
          <w:sz w:val="28"/>
          <w:szCs w:val="28"/>
        </w:rPr>
        <w:t>3分鐘內唱名</w:t>
      </w:r>
      <w:proofErr w:type="gramEnd"/>
      <w:r w:rsidRPr="00F42C28">
        <w:rPr>
          <w:rFonts w:ascii="標楷體" w:eastAsia="標楷體" w:hAnsi="標楷體" w:hint="eastAsia"/>
          <w:sz w:val="28"/>
          <w:szCs w:val="28"/>
        </w:rPr>
        <w:t>3次未到場簡報者，排至後一場簡報，如最後一場仍未出席者視同棄權。投標廠商因故未到場簡報，本校得就企劃書</w:t>
      </w:r>
      <w:proofErr w:type="gramStart"/>
      <w:r w:rsidRPr="00F42C2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F42C28">
        <w:rPr>
          <w:rFonts w:ascii="標楷體" w:eastAsia="標楷體" w:hAnsi="標楷體" w:hint="eastAsia"/>
          <w:sz w:val="28"/>
          <w:szCs w:val="28"/>
        </w:rPr>
        <w:t>予</w:t>
      </w:r>
      <w:r w:rsidR="00870FBD">
        <w:rPr>
          <w:rFonts w:ascii="標楷體" w:eastAsia="標楷體" w:hAnsi="標楷體" w:hint="eastAsia"/>
          <w:sz w:val="28"/>
          <w:szCs w:val="28"/>
        </w:rPr>
        <w:t>評選</w:t>
      </w:r>
      <w:r w:rsidRPr="00F42C28">
        <w:rPr>
          <w:rFonts w:ascii="標楷體" w:eastAsia="標楷體" w:hAnsi="標楷體" w:hint="eastAsia"/>
          <w:sz w:val="28"/>
          <w:szCs w:val="28"/>
        </w:rPr>
        <w:t>。</w:t>
      </w:r>
    </w:p>
    <w:p w:rsidR="00DD7104" w:rsidRPr="00F42C28" w:rsidRDefault="00DD7104" w:rsidP="005536F6">
      <w:pPr>
        <w:pStyle w:val="aa"/>
        <w:numPr>
          <w:ilvl w:val="2"/>
          <w:numId w:val="1"/>
        </w:numPr>
        <w:tabs>
          <w:tab w:val="left" w:pos="6360"/>
          <w:tab w:val="left" w:pos="7740"/>
        </w:tabs>
        <w:snapToGrid w:val="0"/>
        <w:ind w:leftChars="0" w:left="2694" w:rightChars="28" w:right="67" w:hanging="471"/>
        <w:jc w:val="both"/>
        <w:rPr>
          <w:rFonts w:ascii="標楷體" w:eastAsia="標楷體" w:hAnsi="標楷體"/>
          <w:sz w:val="28"/>
          <w:szCs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各投標廠商簡報時間為</w:t>
      </w:r>
      <w:r w:rsidRPr="00CD7F13">
        <w:rPr>
          <w:rFonts w:ascii="標楷體" w:eastAsia="標楷體" w:hAnsi="標楷體" w:hint="eastAsia"/>
          <w:color w:val="0000FF"/>
          <w:sz w:val="28"/>
          <w:szCs w:val="28"/>
        </w:rPr>
        <w:t>1</w:t>
      </w:r>
      <w:r w:rsidR="00CD7F13" w:rsidRPr="00CD7F13">
        <w:rPr>
          <w:rFonts w:ascii="標楷體" w:eastAsia="標楷體" w:hAnsi="標楷體" w:hint="eastAsia"/>
          <w:color w:val="0000FF"/>
          <w:sz w:val="28"/>
          <w:szCs w:val="28"/>
        </w:rPr>
        <w:t>5</w:t>
      </w:r>
      <w:r w:rsidRPr="00F42C28">
        <w:rPr>
          <w:rFonts w:ascii="標楷體" w:eastAsia="標楷體" w:hAnsi="標楷體" w:hint="eastAsia"/>
          <w:sz w:val="28"/>
          <w:szCs w:val="28"/>
        </w:rPr>
        <w:t>分鐘，簡報時限前3分鐘按鈴1次，結束時按鈴2次並應立即停止簡報。</w:t>
      </w:r>
      <w:proofErr w:type="gramStart"/>
      <w:r w:rsidRPr="00F42C28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42C28">
        <w:rPr>
          <w:rFonts w:ascii="標楷體" w:eastAsia="標楷體" w:hAnsi="標楷體" w:hint="eastAsia"/>
          <w:sz w:val="28"/>
          <w:szCs w:val="28"/>
        </w:rPr>
        <w:t>答方式以</w:t>
      </w:r>
      <w:proofErr w:type="gramStart"/>
      <w:r w:rsidRPr="00F42C28">
        <w:rPr>
          <w:rFonts w:ascii="標楷體" w:eastAsia="標楷體" w:hAnsi="標楷體" w:hint="eastAsia"/>
          <w:sz w:val="28"/>
          <w:szCs w:val="28"/>
        </w:rPr>
        <w:t>統</w:t>
      </w:r>
      <w:r w:rsidRPr="00F42C28">
        <w:rPr>
          <w:rFonts w:ascii="標楷體" w:eastAsia="標楷體" w:hAnsi="標楷體" w:hint="eastAsia"/>
          <w:sz w:val="28"/>
          <w:szCs w:val="28"/>
        </w:rPr>
        <w:lastRenderedPageBreak/>
        <w:t>問統</w:t>
      </w:r>
      <w:proofErr w:type="gramEnd"/>
      <w:r w:rsidRPr="00F42C28">
        <w:rPr>
          <w:rFonts w:ascii="標楷體" w:eastAsia="標楷體" w:hAnsi="標楷體" w:hint="eastAsia"/>
          <w:sz w:val="28"/>
          <w:szCs w:val="28"/>
        </w:rPr>
        <w:t>答進行，廠商答覆時間</w:t>
      </w:r>
      <w:r w:rsidR="00CD7F13" w:rsidRPr="00CD7F13">
        <w:rPr>
          <w:rFonts w:ascii="標楷體" w:eastAsia="標楷體" w:hAnsi="標楷體" w:hint="eastAsia"/>
          <w:color w:val="0000FF"/>
          <w:sz w:val="28"/>
          <w:szCs w:val="28"/>
        </w:rPr>
        <w:t>10</w:t>
      </w:r>
      <w:r w:rsidRPr="00F42C28">
        <w:rPr>
          <w:rFonts w:ascii="標楷體" w:eastAsia="標楷體" w:hAnsi="標楷體" w:hint="eastAsia"/>
          <w:sz w:val="28"/>
          <w:szCs w:val="28"/>
        </w:rPr>
        <w:t>分鐘。</w:t>
      </w:r>
    </w:p>
    <w:p w:rsidR="00DD7104" w:rsidRPr="00F42C28" w:rsidRDefault="00870FBD" w:rsidP="005536F6">
      <w:pPr>
        <w:pStyle w:val="aa"/>
        <w:numPr>
          <w:ilvl w:val="2"/>
          <w:numId w:val="1"/>
        </w:numPr>
        <w:tabs>
          <w:tab w:val="left" w:pos="6360"/>
          <w:tab w:val="left" w:pos="7740"/>
        </w:tabs>
        <w:snapToGrid w:val="0"/>
        <w:ind w:leftChars="0" w:left="2694" w:rightChars="28" w:right="67" w:hanging="4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</w:t>
      </w:r>
      <w:r w:rsidR="00DD7104" w:rsidRPr="00F42C28">
        <w:rPr>
          <w:rFonts w:ascii="標楷體" w:eastAsia="標楷體" w:hAnsi="標楷體" w:hint="eastAsia"/>
          <w:sz w:val="28"/>
          <w:szCs w:val="28"/>
        </w:rPr>
        <w:t>小組評分時，所有投標廠商應退席。</w:t>
      </w:r>
    </w:p>
    <w:p w:rsidR="00DD7104" w:rsidRPr="00F42C28" w:rsidRDefault="00CD7F13" w:rsidP="00461EAF">
      <w:pPr>
        <w:pStyle w:val="aa"/>
        <w:tabs>
          <w:tab w:val="left" w:pos="6360"/>
          <w:tab w:val="left" w:pos="7740"/>
        </w:tabs>
        <w:snapToGrid w:val="0"/>
        <w:ind w:leftChars="0" w:left="1985" w:rightChars="28" w:right="67"/>
        <w:jc w:val="both"/>
        <w:rPr>
          <w:rFonts w:ascii="標楷體" w:eastAsia="標楷體" w:hAnsi="標楷體"/>
          <w:sz w:val="28"/>
          <w:szCs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□</w:t>
      </w:r>
      <w:r w:rsidR="00DD7104" w:rsidRPr="00F42C28">
        <w:rPr>
          <w:rFonts w:ascii="標楷體" w:eastAsia="標楷體" w:hAnsi="標楷體"/>
          <w:sz w:val="28"/>
          <w:szCs w:val="28"/>
        </w:rPr>
        <w:t>不辦理簡報</w:t>
      </w:r>
      <w:r w:rsidR="00DD7104" w:rsidRPr="00F42C28">
        <w:rPr>
          <w:rFonts w:ascii="標楷體" w:eastAsia="標楷體" w:hAnsi="標楷體" w:hint="eastAsia"/>
          <w:sz w:val="28"/>
          <w:szCs w:val="28"/>
        </w:rPr>
        <w:t>，以書面審查方式</w:t>
      </w:r>
      <w:r w:rsidR="00870FBD">
        <w:rPr>
          <w:rFonts w:ascii="標楷體" w:eastAsia="標楷體" w:hAnsi="標楷體" w:hint="eastAsia"/>
          <w:sz w:val="28"/>
          <w:szCs w:val="28"/>
        </w:rPr>
        <w:t>評選</w:t>
      </w:r>
      <w:r w:rsidR="00DD7104" w:rsidRPr="00F42C28">
        <w:rPr>
          <w:rFonts w:ascii="標楷體" w:eastAsia="標楷體" w:hAnsi="標楷體" w:hint="eastAsia"/>
          <w:sz w:val="28"/>
          <w:szCs w:val="28"/>
        </w:rPr>
        <w:t>。符合本案招標文件規定之廠商，本校必要時得通知前來說明。</w:t>
      </w:r>
    </w:p>
    <w:p w:rsidR="00DD7104" w:rsidRPr="00F42C28" w:rsidRDefault="00870FBD" w:rsidP="005536F6">
      <w:pPr>
        <w:pStyle w:val="aa"/>
        <w:numPr>
          <w:ilvl w:val="0"/>
          <w:numId w:val="6"/>
        </w:numPr>
        <w:tabs>
          <w:tab w:val="left" w:pos="6360"/>
          <w:tab w:val="left" w:pos="7740"/>
        </w:tabs>
        <w:snapToGrid w:val="0"/>
        <w:ind w:leftChars="0" w:left="1843" w:rightChars="28" w:right="67" w:hanging="41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評選</w:t>
      </w:r>
      <w:r w:rsidR="00DD7104" w:rsidRPr="00F42C28">
        <w:rPr>
          <w:rFonts w:ascii="標楷體" w:eastAsia="標楷體" w:hAnsi="標楷體"/>
          <w:sz w:val="28"/>
          <w:szCs w:val="28"/>
        </w:rPr>
        <w:t>結果本校將另行通知。</w:t>
      </w:r>
    </w:p>
    <w:p w:rsidR="00570AAD" w:rsidRPr="00F42C28" w:rsidRDefault="008B333F" w:rsidP="005536F6">
      <w:pPr>
        <w:pStyle w:val="aa"/>
        <w:numPr>
          <w:ilvl w:val="0"/>
          <w:numId w:val="5"/>
        </w:numPr>
        <w:snapToGrid w:val="0"/>
        <w:ind w:leftChars="0" w:left="1418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</w:t>
      </w:r>
      <w:r w:rsidR="00C531CA" w:rsidRPr="00F42C28">
        <w:rPr>
          <w:rFonts w:ascii="標楷體" w:eastAsia="標楷體" w:hAnsi="標楷體" w:hint="eastAsia"/>
          <w:sz w:val="28"/>
          <w:szCs w:val="28"/>
        </w:rPr>
        <w:t>標準</w:t>
      </w:r>
    </w:p>
    <w:tbl>
      <w:tblPr>
        <w:tblW w:w="82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20"/>
        <w:gridCol w:w="2340"/>
      </w:tblGrid>
      <w:tr w:rsidR="00870FBD" w:rsidRPr="00F315A6" w:rsidTr="00137E47">
        <w:trPr>
          <w:tblHeader/>
        </w:trPr>
        <w:tc>
          <w:tcPr>
            <w:tcW w:w="25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jc w:val="center"/>
              <w:rPr>
                <w:rFonts w:eastAsia="標楷體"/>
              </w:rPr>
            </w:pPr>
            <w:r w:rsidRPr="00F315A6">
              <w:rPr>
                <w:rFonts w:eastAsia="標楷體" w:hAnsi="標楷體" w:hint="eastAsia"/>
              </w:rPr>
              <w:t>評選項目</w:t>
            </w: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jc w:val="center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jc w:val="center"/>
              <w:rPr>
                <w:rFonts w:eastAsia="標楷體"/>
              </w:rPr>
            </w:pPr>
            <w:r w:rsidRPr="00F315A6">
              <w:rPr>
                <w:rFonts w:eastAsia="標楷體" w:hint="eastAsia"/>
              </w:rPr>
              <w:t>配分</w:t>
            </w:r>
          </w:p>
        </w:tc>
      </w:tr>
      <w:tr w:rsidR="00870FBD" w:rsidRPr="00F315A6" w:rsidTr="00137E47">
        <w:tc>
          <w:tcPr>
            <w:tcW w:w="2520" w:type="dxa"/>
            <w:vMerge w:val="restart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r w:rsidRPr="00F315A6">
              <w:rPr>
                <w:rFonts w:eastAsia="標楷體" w:hAnsi="標楷體" w:hint="eastAsia"/>
              </w:rPr>
              <w:t>評選項目</w:t>
            </w:r>
            <w:r w:rsidRPr="00F315A6">
              <w:rPr>
                <w:rFonts w:eastAsia="標楷體" w:hAnsi="標楷體" w:hint="eastAsia"/>
              </w:rPr>
              <w:t>A</w:t>
            </w: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A-1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A-2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A-3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 w:val="restart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r w:rsidRPr="00F315A6">
              <w:rPr>
                <w:rFonts w:eastAsia="標楷體" w:hAnsi="標楷體" w:hint="eastAsia"/>
              </w:rPr>
              <w:t>評選項目</w:t>
            </w:r>
            <w:r w:rsidRPr="00F315A6">
              <w:rPr>
                <w:rFonts w:eastAsia="標楷體" w:hAnsi="標楷體" w:hint="eastAsia"/>
              </w:rPr>
              <w:t>B</w:t>
            </w: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B-1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B-2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B-3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 w:val="restart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r w:rsidRPr="00F315A6">
              <w:rPr>
                <w:rFonts w:eastAsia="標楷體" w:hAnsi="標楷體" w:hint="eastAsia"/>
              </w:rPr>
              <w:t>評選項目</w:t>
            </w:r>
            <w:r w:rsidRPr="00F315A6">
              <w:rPr>
                <w:rFonts w:eastAsia="標楷體" w:hAnsi="標楷體" w:hint="eastAsia"/>
              </w:rPr>
              <w:t>C</w:t>
            </w: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C-1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C-2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C-3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 w:val="restart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r w:rsidRPr="00F315A6">
              <w:rPr>
                <w:rFonts w:eastAsia="標楷體" w:hAnsi="標楷體" w:hint="eastAsia"/>
              </w:rPr>
              <w:t>評選項目</w:t>
            </w:r>
            <w:r w:rsidRPr="00F315A6">
              <w:rPr>
                <w:rFonts w:eastAsia="標楷體" w:hAnsi="標楷體" w:hint="eastAsia"/>
              </w:rPr>
              <w:t>D</w:t>
            </w: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D-1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D-2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D-3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 w:val="restart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r w:rsidRPr="00F315A6">
              <w:rPr>
                <w:rFonts w:eastAsia="標楷體" w:hAnsi="標楷體" w:hint="eastAsia"/>
              </w:rPr>
              <w:t>評選項目</w:t>
            </w:r>
            <w:r w:rsidRPr="00F315A6">
              <w:rPr>
                <w:rFonts w:eastAsia="標楷體" w:hAnsi="標楷體" w:hint="eastAsia"/>
              </w:rPr>
              <w:t>E</w:t>
            </w: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E-1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E-2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  <w:tr w:rsidR="00870FBD" w:rsidRPr="00F315A6" w:rsidTr="00137E47">
        <w:tc>
          <w:tcPr>
            <w:tcW w:w="2520" w:type="dxa"/>
            <w:vMerge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 w:hAnsi="標楷體"/>
              </w:rPr>
            </w:pPr>
          </w:p>
        </w:tc>
        <w:tc>
          <w:tcPr>
            <w:tcW w:w="342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  <w:proofErr w:type="gramStart"/>
            <w:r w:rsidRPr="00F315A6">
              <w:rPr>
                <w:rFonts w:eastAsia="標楷體" w:hAnsi="標楷體" w:hint="eastAsia"/>
              </w:rPr>
              <w:t>評選子項</w:t>
            </w:r>
            <w:proofErr w:type="gramEnd"/>
            <w:r w:rsidRPr="00F315A6">
              <w:rPr>
                <w:rFonts w:eastAsia="標楷體" w:hAnsi="標楷體" w:hint="eastAsia"/>
              </w:rPr>
              <w:t>E-3</w:t>
            </w:r>
          </w:p>
        </w:tc>
        <w:tc>
          <w:tcPr>
            <w:tcW w:w="2340" w:type="dxa"/>
            <w:shd w:val="clear" w:color="auto" w:fill="E6E6E6"/>
          </w:tcPr>
          <w:p w:rsidR="00870FBD" w:rsidRPr="00F315A6" w:rsidRDefault="00870FBD" w:rsidP="00137E47">
            <w:pPr>
              <w:spacing w:before="120" w:line="0" w:lineRule="atLeast"/>
              <w:rPr>
                <w:rFonts w:eastAsia="標楷體"/>
              </w:rPr>
            </w:pPr>
          </w:p>
        </w:tc>
      </w:tr>
    </w:tbl>
    <w:p w:rsidR="00870FBD" w:rsidRDefault="00870FBD" w:rsidP="00723267">
      <w:pPr>
        <w:snapToGrid w:val="0"/>
        <w:ind w:left="855"/>
        <w:jc w:val="right"/>
        <w:rPr>
          <w:rFonts w:ascii="標楷體" w:eastAsia="標楷體" w:hAnsi="標楷體"/>
          <w:szCs w:val="28"/>
        </w:rPr>
      </w:pPr>
    </w:p>
    <w:p w:rsidR="00850D8B" w:rsidRDefault="00570AAD" w:rsidP="00850D8B">
      <w:pPr>
        <w:snapToGrid w:val="0"/>
        <w:ind w:left="855"/>
        <w:rPr>
          <w:rFonts w:ascii="標楷體" w:eastAsia="標楷體" w:hAnsi="標楷體"/>
          <w:szCs w:val="28"/>
        </w:rPr>
      </w:pPr>
      <w:r w:rsidRPr="00723267">
        <w:rPr>
          <w:rFonts w:ascii="標楷體" w:eastAsia="標楷體" w:hAnsi="標楷體" w:hint="eastAsia"/>
          <w:szCs w:val="28"/>
        </w:rPr>
        <w:t>備註：</w:t>
      </w:r>
    </w:p>
    <w:p w:rsidR="00774EAE" w:rsidRPr="00850D8B" w:rsidRDefault="00570AAD" w:rsidP="00850D8B">
      <w:pPr>
        <w:pStyle w:val="aa"/>
        <w:numPr>
          <w:ilvl w:val="0"/>
          <w:numId w:val="12"/>
        </w:numPr>
        <w:snapToGrid w:val="0"/>
        <w:ind w:leftChars="0"/>
        <w:rPr>
          <w:rFonts w:ascii="標楷體" w:eastAsia="標楷體" w:hAnsi="標楷體"/>
          <w:szCs w:val="28"/>
          <w:u w:val="single"/>
        </w:rPr>
      </w:pPr>
      <w:r w:rsidRPr="00850D8B">
        <w:rPr>
          <w:rFonts w:ascii="標楷體" w:eastAsia="標楷體" w:hAnsi="標楷體" w:hint="eastAsia"/>
          <w:szCs w:val="28"/>
          <w:u w:val="single"/>
        </w:rPr>
        <w:t>價格納入評分者，其所占總滿分之比率，不得低於20%，且不得逾50%</w:t>
      </w:r>
    </w:p>
    <w:p w:rsidR="00850D8B" w:rsidRPr="00850D8B" w:rsidRDefault="00850D8B" w:rsidP="00850D8B">
      <w:pPr>
        <w:pStyle w:val="aa"/>
        <w:numPr>
          <w:ilvl w:val="0"/>
          <w:numId w:val="12"/>
        </w:numPr>
        <w:snapToGrid w:val="0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850D8B">
        <w:rPr>
          <w:rFonts w:ascii="標楷體" w:eastAsia="標楷體" w:hAnsi="標楷體" w:hint="eastAsia"/>
          <w:u w:val="single"/>
        </w:rPr>
        <w:t>單價超過30萬元之設備於評審項目中宜將設備能源績效納入評分</w:t>
      </w:r>
    </w:p>
    <w:p w:rsidR="00C531CA" w:rsidRPr="00FA76B8" w:rsidRDefault="00C531CA" w:rsidP="005536F6">
      <w:pPr>
        <w:pStyle w:val="aa"/>
        <w:numPr>
          <w:ilvl w:val="0"/>
          <w:numId w:val="5"/>
        </w:numPr>
        <w:tabs>
          <w:tab w:val="left" w:pos="6360"/>
          <w:tab w:val="left" w:pos="7740"/>
        </w:tabs>
        <w:snapToGrid w:val="0"/>
        <w:ind w:leftChars="0" w:left="1418" w:right="68" w:hanging="709"/>
        <w:jc w:val="both"/>
        <w:rPr>
          <w:rFonts w:ascii="標楷體" w:eastAsia="標楷體" w:hAnsi="標楷體"/>
          <w:sz w:val="28"/>
          <w:szCs w:val="28"/>
        </w:rPr>
      </w:pPr>
      <w:r w:rsidRPr="00FA76B8">
        <w:rPr>
          <w:rFonts w:ascii="標楷體" w:eastAsia="標楷體" w:hAnsi="標楷體" w:hint="eastAsia"/>
          <w:sz w:val="28"/>
          <w:szCs w:val="28"/>
        </w:rPr>
        <w:t>廠商</w:t>
      </w:r>
      <w:r w:rsidR="008B333F">
        <w:rPr>
          <w:rFonts w:ascii="標楷體" w:eastAsia="標楷體" w:hAnsi="標楷體" w:hint="eastAsia"/>
          <w:sz w:val="28"/>
          <w:szCs w:val="28"/>
        </w:rPr>
        <w:t>評選</w:t>
      </w:r>
      <w:r w:rsidRPr="00FA76B8">
        <w:rPr>
          <w:rFonts w:ascii="標楷體" w:eastAsia="標楷體" w:hAnsi="標楷體" w:hint="eastAsia"/>
          <w:sz w:val="28"/>
          <w:szCs w:val="28"/>
        </w:rPr>
        <w:t>方式：</w:t>
      </w:r>
      <w:proofErr w:type="gramStart"/>
      <w:r w:rsidR="00FA76B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A76B8">
        <w:rPr>
          <w:rFonts w:ascii="標楷體" w:eastAsia="標楷體" w:hAnsi="標楷體" w:hint="eastAsia"/>
          <w:sz w:val="28"/>
          <w:szCs w:val="28"/>
        </w:rPr>
        <w:t>序位法</w:t>
      </w:r>
      <w:r w:rsidR="00FA76B8">
        <w:rPr>
          <w:rFonts w:ascii="標楷體" w:eastAsia="標楷體" w:hAnsi="標楷體" w:hint="eastAsia"/>
          <w:sz w:val="28"/>
          <w:szCs w:val="28"/>
        </w:rPr>
        <w:t>。</w:t>
      </w:r>
    </w:p>
    <w:p w:rsidR="00FA0F5E" w:rsidRDefault="00FA0F5E" w:rsidP="00D32491">
      <w:pPr>
        <w:pStyle w:val="aa"/>
        <w:numPr>
          <w:ilvl w:val="0"/>
          <w:numId w:val="7"/>
        </w:numPr>
        <w:tabs>
          <w:tab w:val="left" w:pos="6360"/>
          <w:tab w:val="left" w:pos="7740"/>
        </w:tabs>
        <w:snapToGrid w:val="0"/>
        <w:ind w:leftChars="0" w:left="1843" w:rightChars="28" w:right="67"/>
        <w:jc w:val="both"/>
        <w:rPr>
          <w:rFonts w:ascii="標楷體" w:eastAsia="標楷體" w:hAnsi="標楷體"/>
          <w:sz w:val="28"/>
          <w:szCs w:val="28"/>
        </w:rPr>
      </w:pPr>
      <w:r w:rsidRPr="00FA0F5E">
        <w:rPr>
          <w:rFonts w:ascii="標楷體" w:eastAsia="標楷體" w:hAnsi="標楷體" w:hint="eastAsia"/>
          <w:sz w:val="28"/>
          <w:szCs w:val="28"/>
        </w:rPr>
        <w:t>由工作小組提出初審意見，評選委員就初審意見、廠商資料、評選項目逐項討論後，由各評選委員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辦理序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位評比，就個別廠商各評選項目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及子項分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別評分後予以加總，並依加總分數高低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轉換為序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位。個別廠商之平均總評分（計算至小數點以下二位數，小數點以下第三位四捨五入），未達70分者不得列為協商及議價對象。若所有廠商平均總評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分均未達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70分時，則優勝廠商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從缺並廢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標。</w:t>
      </w:r>
    </w:p>
    <w:p w:rsidR="00C531CA" w:rsidRPr="00F42C28" w:rsidRDefault="00FA0F5E" w:rsidP="00D32491">
      <w:pPr>
        <w:pStyle w:val="aa"/>
        <w:numPr>
          <w:ilvl w:val="0"/>
          <w:numId w:val="7"/>
        </w:numPr>
        <w:tabs>
          <w:tab w:val="left" w:pos="6360"/>
          <w:tab w:val="left" w:pos="7740"/>
        </w:tabs>
        <w:snapToGrid w:val="0"/>
        <w:ind w:leftChars="0" w:left="1843" w:rightChars="28" w:right="67"/>
        <w:jc w:val="both"/>
        <w:rPr>
          <w:rFonts w:ascii="標楷體" w:eastAsia="標楷體" w:hAnsi="標楷體"/>
          <w:sz w:val="28"/>
          <w:szCs w:val="28"/>
        </w:rPr>
      </w:pPr>
      <w:r w:rsidRPr="00FA0F5E">
        <w:rPr>
          <w:rFonts w:ascii="標楷體" w:eastAsia="標楷體" w:hAnsi="標楷體" w:hint="eastAsia"/>
          <w:sz w:val="28"/>
          <w:szCs w:val="28"/>
        </w:rPr>
        <w:t>評選委員於各評選項目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及子項之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評分加總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轉換為序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位後，彙整合計各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廠商之序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位，以平均總評分在70分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以上之序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位合計值最低廠商為第1名，如無待協商項目，且經出席評選委員過半數之決定者為優勝廠商。平均總評分在70分以上之第2名以後廠商，</w:t>
      </w:r>
      <w:r w:rsidRPr="00FA0F5E">
        <w:rPr>
          <w:rFonts w:ascii="標楷體" w:eastAsia="標楷體" w:hAnsi="標楷體" w:hint="eastAsia"/>
          <w:sz w:val="28"/>
          <w:szCs w:val="28"/>
        </w:rPr>
        <w:lastRenderedPageBreak/>
        <w:t>如無待協商項目，且經出席評選委員過半數之決定者，亦得列為優勝廠商</w:t>
      </w:r>
      <w:r w:rsidR="00D32491" w:rsidRPr="00D32491">
        <w:rPr>
          <w:rFonts w:ascii="標楷體" w:eastAsia="標楷體" w:hAnsi="標楷體" w:hint="eastAsia"/>
          <w:sz w:val="28"/>
          <w:szCs w:val="28"/>
        </w:rPr>
        <w:t>。</w:t>
      </w:r>
    </w:p>
    <w:p w:rsidR="00FA0F5E" w:rsidRDefault="00FA0F5E" w:rsidP="005536F6">
      <w:pPr>
        <w:pStyle w:val="aa"/>
        <w:numPr>
          <w:ilvl w:val="0"/>
          <w:numId w:val="7"/>
        </w:numPr>
        <w:tabs>
          <w:tab w:val="left" w:pos="6360"/>
          <w:tab w:val="left" w:pos="7740"/>
        </w:tabs>
        <w:snapToGrid w:val="0"/>
        <w:ind w:leftChars="0" w:left="1843" w:rightChars="28" w:right="67"/>
        <w:jc w:val="both"/>
        <w:rPr>
          <w:rFonts w:ascii="標楷體" w:eastAsia="標楷體" w:hAnsi="標楷體"/>
          <w:sz w:val="28"/>
          <w:szCs w:val="28"/>
        </w:rPr>
      </w:pPr>
      <w:r w:rsidRPr="00FA0F5E">
        <w:rPr>
          <w:rFonts w:ascii="標楷體" w:eastAsia="標楷體" w:hAnsi="標楷體" w:hint="eastAsia"/>
          <w:sz w:val="28"/>
          <w:szCs w:val="28"/>
        </w:rPr>
        <w:t>優勝廠商為1家者，以議價方式辦理；優勝廠商在2家以上者，依優勝序位以依序議價方式辦理。如有2家（含）以上優勝廠商序位合計值相同者，其議價順序為：</w:t>
      </w:r>
    </w:p>
    <w:p w:rsidR="00FA0F5E" w:rsidRPr="00FA0F5E" w:rsidRDefault="00FA0F5E" w:rsidP="00FA0F5E">
      <w:pPr>
        <w:pStyle w:val="aa"/>
        <w:tabs>
          <w:tab w:val="left" w:pos="6360"/>
          <w:tab w:val="left" w:pos="7740"/>
        </w:tabs>
        <w:snapToGrid w:val="0"/>
        <w:ind w:leftChars="767" w:left="2127" w:rightChars="28" w:right="67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8A62B5">
        <w:rPr>
          <w:rFonts w:ascii="標楷體" w:eastAsia="標楷體" w:hAnsi="標楷體" w:hint="eastAsia"/>
          <w:sz w:val="28"/>
        </w:rPr>
        <w:t>□</w:t>
      </w:r>
      <w:r w:rsidRPr="00FA0F5E">
        <w:rPr>
          <w:rFonts w:ascii="標楷體" w:eastAsia="標楷體" w:hAnsi="標楷體" w:hint="eastAsia"/>
          <w:sz w:val="28"/>
          <w:szCs w:val="28"/>
        </w:rPr>
        <w:t>招標文件已訂明固定服務費用或費率者，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用「最有利標評選辦法」第15條之1規定，辦理方式如下（擇一勾選；未勾選者，為選項〈1〉）：</w:t>
      </w:r>
    </w:p>
    <w:p w:rsidR="00FA0F5E" w:rsidRPr="00FA0F5E" w:rsidRDefault="00FA0F5E" w:rsidP="00FA0F5E">
      <w:pPr>
        <w:pStyle w:val="aa"/>
        <w:tabs>
          <w:tab w:val="left" w:pos="6360"/>
          <w:tab w:val="left" w:pos="7740"/>
        </w:tabs>
        <w:snapToGrid w:val="0"/>
        <w:ind w:leftChars="886" w:left="2552" w:rightChars="28" w:right="67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FA0F5E">
        <w:rPr>
          <w:rFonts w:ascii="標楷體" w:eastAsia="標楷體" w:hAnsi="標楷體" w:hint="eastAsia"/>
          <w:sz w:val="28"/>
          <w:szCs w:val="28"/>
        </w:rPr>
        <w:t>(1)□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對序位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合計值相同廠商再行綜合評選一次，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以序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位合計值最低者優先議價。綜合評選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後之序位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合計值仍相同者，抽籤決定之。</w:t>
      </w:r>
    </w:p>
    <w:p w:rsidR="00FA0F5E" w:rsidRPr="00FA0F5E" w:rsidRDefault="00FA0F5E" w:rsidP="00FA0F5E">
      <w:pPr>
        <w:pStyle w:val="aa"/>
        <w:tabs>
          <w:tab w:val="left" w:pos="6360"/>
          <w:tab w:val="left" w:pos="7740"/>
        </w:tabs>
        <w:snapToGrid w:val="0"/>
        <w:ind w:leftChars="886" w:left="2552" w:rightChars="28" w:right="67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FA0F5E">
        <w:rPr>
          <w:rFonts w:ascii="標楷體" w:eastAsia="標楷體" w:hAnsi="標楷體" w:hint="eastAsia"/>
          <w:sz w:val="28"/>
          <w:szCs w:val="28"/>
        </w:rPr>
        <w:t>(2)□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擇配分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最高之評選項目之得分合計值較高者優先議價。得分仍相同者，抽籤決定之。</w:t>
      </w:r>
    </w:p>
    <w:p w:rsidR="00FA0F5E" w:rsidRPr="00FA0F5E" w:rsidRDefault="00FA0F5E" w:rsidP="00FA0F5E">
      <w:pPr>
        <w:pStyle w:val="aa"/>
        <w:tabs>
          <w:tab w:val="left" w:pos="6360"/>
          <w:tab w:val="left" w:pos="7740"/>
        </w:tabs>
        <w:snapToGrid w:val="0"/>
        <w:ind w:leftChars="886" w:left="2552" w:rightChars="28" w:right="67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FA0F5E">
        <w:rPr>
          <w:rFonts w:ascii="標楷體" w:eastAsia="標楷體" w:hAnsi="標楷體" w:hint="eastAsia"/>
          <w:sz w:val="28"/>
          <w:szCs w:val="28"/>
        </w:rPr>
        <w:t>(3)□擇獲得評選委員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評定序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位第一較多者優先議價；仍相同者，抽籤決定之。</w:t>
      </w:r>
    </w:p>
    <w:p w:rsidR="00FA0F5E" w:rsidRPr="00FA0F5E" w:rsidRDefault="00FA0F5E" w:rsidP="00FA0F5E">
      <w:pPr>
        <w:pStyle w:val="aa"/>
        <w:tabs>
          <w:tab w:val="left" w:pos="6360"/>
          <w:tab w:val="left" w:pos="7740"/>
        </w:tabs>
        <w:snapToGrid w:val="0"/>
        <w:ind w:leftChars="767" w:left="2127" w:rightChars="28" w:right="67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D7F13">
        <w:rPr>
          <w:rFonts w:ascii="標楷體" w:eastAsia="標楷體" w:hAnsi="標楷體" w:hint="eastAsia"/>
          <w:color w:val="0000FF"/>
          <w:sz w:val="28"/>
          <w:szCs w:val="28"/>
        </w:rPr>
        <w:t>■</w:t>
      </w:r>
      <w:r w:rsidRPr="00FA0F5E">
        <w:rPr>
          <w:rFonts w:ascii="標楷體" w:eastAsia="標楷體" w:hAnsi="標楷體" w:hint="eastAsia"/>
          <w:sz w:val="28"/>
          <w:szCs w:val="28"/>
        </w:rPr>
        <w:t>招標文件未訂明固定服務費用或費率者，以標價低者優先議價。該等廠商報價仍相同者，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用「最有利標評選辦法」第15條之1規定，辦理方式如下（擇一勾選；未勾選者，為選項〈1〉）：</w:t>
      </w:r>
    </w:p>
    <w:p w:rsidR="00FA0F5E" w:rsidRPr="00FA0F5E" w:rsidRDefault="00FA0F5E" w:rsidP="00FA0F5E">
      <w:pPr>
        <w:pStyle w:val="aa"/>
        <w:tabs>
          <w:tab w:val="left" w:pos="6360"/>
          <w:tab w:val="left" w:pos="7740"/>
        </w:tabs>
        <w:snapToGrid w:val="0"/>
        <w:ind w:leftChars="886" w:left="2549" w:rightChars="28" w:right="6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A0F5E">
        <w:rPr>
          <w:rFonts w:ascii="標楷體" w:eastAsia="標楷體" w:hAnsi="標楷體" w:hint="eastAsia"/>
          <w:sz w:val="28"/>
          <w:szCs w:val="28"/>
        </w:rPr>
        <w:t>(1)□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對序位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合計值相同廠商再行綜合評選一次，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以序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位合計值最低者優先議價。綜合評選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後之序位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合計值仍相同者，抽籤決定之。</w:t>
      </w:r>
    </w:p>
    <w:p w:rsidR="00FA0F5E" w:rsidRPr="00FA0F5E" w:rsidRDefault="00FA0F5E" w:rsidP="00FA0F5E">
      <w:pPr>
        <w:pStyle w:val="aa"/>
        <w:tabs>
          <w:tab w:val="left" w:pos="6360"/>
          <w:tab w:val="left" w:pos="7740"/>
        </w:tabs>
        <w:snapToGrid w:val="0"/>
        <w:ind w:leftChars="886" w:left="2549" w:rightChars="28" w:right="6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A0F5E">
        <w:rPr>
          <w:rFonts w:ascii="標楷體" w:eastAsia="標楷體" w:hAnsi="標楷體" w:hint="eastAsia"/>
          <w:sz w:val="28"/>
          <w:szCs w:val="28"/>
        </w:rPr>
        <w:t>(2)□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擇配分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最高之評選項目之得分合計值較高者優先議價。得分仍相同者，抽籤決定之。</w:t>
      </w:r>
    </w:p>
    <w:p w:rsidR="00FA0F5E" w:rsidRDefault="00FA0F5E" w:rsidP="00FA0F5E">
      <w:pPr>
        <w:pStyle w:val="aa"/>
        <w:tabs>
          <w:tab w:val="left" w:pos="6360"/>
          <w:tab w:val="left" w:pos="7740"/>
        </w:tabs>
        <w:snapToGrid w:val="0"/>
        <w:ind w:leftChars="886" w:left="2549" w:rightChars="28" w:right="67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FA0F5E">
        <w:rPr>
          <w:rFonts w:ascii="標楷體" w:eastAsia="標楷體" w:hAnsi="標楷體" w:hint="eastAsia"/>
          <w:sz w:val="28"/>
          <w:szCs w:val="28"/>
        </w:rPr>
        <w:t>(3)</w:t>
      </w:r>
      <w:r w:rsidRPr="00CD7F13">
        <w:rPr>
          <w:rFonts w:ascii="標楷體" w:eastAsia="標楷體" w:hAnsi="標楷體" w:hint="eastAsia"/>
          <w:color w:val="0000FF"/>
          <w:sz w:val="28"/>
          <w:szCs w:val="28"/>
        </w:rPr>
        <w:t>■</w:t>
      </w:r>
      <w:r w:rsidRPr="00FA0F5E">
        <w:rPr>
          <w:rFonts w:ascii="標楷體" w:eastAsia="標楷體" w:hAnsi="標楷體" w:hint="eastAsia"/>
          <w:sz w:val="28"/>
          <w:szCs w:val="28"/>
        </w:rPr>
        <w:t>擇獲得評選委員</w:t>
      </w:r>
      <w:proofErr w:type="gramStart"/>
      <w:r w:rsidRPr="00FA0F5E">
        <w:rPr>
          <w:rFonts w:ascii="標楷體" w:eastAsia="標楷體" w:hAnsi="標楷體" w:hint="eastAsia"/>
          <w:sz w:val="28"/>
          <w:szCs w:val="28"/>
        </w:rPr>
        <w:t>評定序</w:t>
      </w:r>
      <w:proofErr w:type="gramEnd"/>
      <w:r w:rsidRPr="00FA0F5E">
        <w:rPr>
          <w:rFonts w:ascii="標楷體" w:eastAsia="標楷體" w:hAnsi="標楷體" w:hint="eastAsia"/>
          <w:sz w:val="28"/>
          <w:szCs w:val="28"/>
        </w:rPr>
        <w:t>位第一較多者優先議價；仍相同者，抽籤決定之。</w:t>
      </w:r>
    </w:p>
    <w:p w:rsidR="00627FD1" w:rsidRDefault="00627FD1" w:rsidP="00627FD1">
      <w:pPr>
        <w:pStyle w:val="aa"/>
        <w:numPr>
          <w:ilvl w:val="0"/>
          <w:numId w:val="7"/>
        </w:numPr>
        <w:tabs>
          <w:tab w:val="left" w:pos="6360"/>
          <w:tab w:val="left" w:pos="7740"/>
        </w:tabs>
        <w:snapToGrid w:val="0"/>
        <w:ind w:leftChars="0" w:left="1843" w:rightChars="28" w:right="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評選委員評選評分表及評選</w:t>
      </w:r>
      <w:proofErr w:type="gramStart"/>
      <w:r>
        <w:rPr>
          <w:rFonts w:ascii="標楷體" w:eastAsia="標楷體" w:hAnsi="標楷體" w:hint="eastAsia"/>
          <w:sz w:val="28"/>
        </w:rPr>
        <w:t>總表如附件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8F24D2" w:rsidRPr="00F42C28" w:rsidRDefault="008F24D2" w:rsidP="005536F6">
      <w:pPr>
        <w:pStyle w:val="aa"/>
        <w:numPr>
          <w:ilvl w:val="0"/>
          <w:numId w:val="5"/>
        </w:numPr>
        <w:snapToGrid w:val="0"/>
        <w:ind w:leftChars="0" w:left="1418" w:hanging="709"/>
        <w:jc w:val="both"/>
        <w:rPr>
          <w:rFonts w:ascii="標楷體" w:eastAsia="標楷體" w:hAnsi="標楷體"/>
          <w:sz w:val="28"/>
          <w:szCs w:val="28"/>
        </w:rPr>
      </w:pPr>
      <w:r w:rsidRPr="00F42C28">
        <w:rPr>
          <w:rFonts w:ascii="標楷體" w:eastAsia="標楷體" w:hAnsi="標楷體" w:hint="eastAsia"/>
          <w:sz w:val="28"/>
          <w:szCs w:val="28"/>
        </w:rPr>
        <w:t>補充說明及規定：</w:t>
      </w:r>
    </w:p>
    <w:p w:rsidR="008F24D2" w:rsidRPr="009D64E3" w:rsidRDefault="008F24D2" w:rsidP="005536F6">
      <w:pPr>
        <w:pStyle w:val="aa"/>
        <w:numPr>
          <w:ilvl w:val="0"/>
          <w:numId w:val="8"/>
        </w:numPr>
        <w:tabs>
          <w:tab w:val="left" w:pos="6360"/>
          <w:tab w:val="left" w:pos="7740"/>
        </w:tabs>
        <w:snapToGrid w:val="0"/>
        <w:ind w:leftChars="0" w:left="1843" w:rightChars="28" w:right="67"/>
        <w:jc w:val="both"/>
        <w:rPr>
          <w:rFonts w:ascii="標楷體" w:eastAsia="標楷體" w:hAnsi="標楷體"/>
          <w:sz w:val="28"/>
          <w:szCs w:val="28"/>
        </w:rPr>
      </w:pPr>
      <w:r w:rsidRPr="009D64E3">
        <w:rPr>
          <w:rFonts w:ascii="標楷體" w:eastAsia="標楷體" w:hAnsi="標楷體" w:hint="eastAsia"/>
          <w:sz w:val="28"/>
          <w:szCs w:val="28"/>
        </w:rPr>
        <w:t>投標文件澄清：投標文件如有需投標廠商說明者，將依政府採購法第51條及其施行細則第60條辦理。</w:t>
      </w:r>
    </w:p>
    <w:p w:rsidR="008F24D2" w:rsidRPr="00F42C28" w:rsidRDefault="00627FD1" w:rsidP="005536F6">
      <w:pPr>
        <w:pStyle w:val="aa"/>
        <w:numPr>
          <w:ilvl w:val="0"/>
          <w:numId w:val="8"/>
        </w:numPr>
        <w:tabs>
          <w:tab w:val="left" w:pos="6360"/>
          <w:tab w:val="left" w:pos="7740"/>
        </w:tabs>
        <w:snapToGrid w:val="0"/>
        <w:ind w:leftChars="0" w:left="1843" w:rightChars="28" w:right="67"/>
        <w:jc w:val="both"/>
        <w:rPr>
          <w:rFonts w:ascii="標楷體" w:eastAsia="標楷體" w:hAnsi="標楷體"/>
          <w:sz w:val="28"/>
          <w:szCs w:val="28"/>
        </w:rPr>
      </w:pPr>
      <w:r w:rsidRPr="00627FD1">
        <w:rPr>
          <w:rFonts w:ascii="標楷體" w:eastAsia="標楷體" w:hAnsi="標楷體" w:hint="eastAsia"/>
          <w:sz w:val="28"/>
          <w:szCs w:val="28"/>
        </w:rPr>
        <w:t>評選委員會委員名單保密規定（擇</w:t>
      </w:r>
      <w:proofErr w:type="gramStart"/>
      <w:r w:rsidRPr="00627FD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7FD1">
        <w:rPr>
          <w:rFonts w:ascii="標楷體" w:eastAsia="標楷體" w:hAnsi="標楷體" w:hint="eastAsia"/>
          <w:sz w:val="28"/>
          <w:szCs w:val="28"/>
        </w:rPr>
        <w:t>勾選）</w:t>
      </w:r>
    </w:p>
    <w:p w:rsidR="00627FD1" w:rsidRPr="00627FD1" w:rsidRDefault="00627FD1" w:rsidP="00627FD1">
      <w:pPr>
        <w:tabs>
          <w:tab w:val="left" w:pos="6360"/>
          <w:tab w:val="left" w:pos="7740"/>
        </w:tabs>
        <w:snapToGrid w:val="0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27FD1">
        <w:rPr>
          <w:rFonts w:ascii="標楷體" w:eastAsia="標楷體" w:hAnsi="標楷體" w:hint="eastAsia"/>
          <w:sz w:val="28"/>
          <w:szCs w:val="28"/>
        </w:rPr>
        <w:t>□本案於主管機關指定之資訊網站公開評選委員名單</w:t>
      </w:r>
      <w:proofErr w:type="gramStart"/>
      <w:r w:rsidRPr="00627FD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27FD1">
        <w:rPr>
          <w:rFonts w:ascii="標楷體" w:eastAsia="標楷體" w:hAnsi="標楷體" w:hint="eastAsia"/>
          <w:sz w:val="28"/>
          <w:szCs w:val="28"/>
        </w:rPr>
        <w:t>網址：http：//web.pcc.gov.tw</w:t>
      </w:r>
      <w:proofErr w:type="gramStart"/>
      <w:r w:rsidRPr="00627FD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27FD1">
        <w:rPr>
          <w:rFonts w:ascii="標楷體" w:eastAsia="標楷體" w:hAnsi="標楷體" w:hint="eastAsia"/>
          <w:sz w:val="28"/>
          <w:szCs w:val="28"/>
        </w:rPr>
        <w:t>。</w:t>
      </w:r>
    </w:p>
    <w:p w:rsidR="008F24D2" w:rsidRPr="00627FD1" w:rsidRDefault="00627FD1" w:rsidP="00627FD1">
      <w:pPr>
        <w:tabs>
          <w:tab w:val="left" w:pos="6360"/>
          <w:tab w:val="left" w:pos="7740"/>
        </w:tabs>
        <w:snapToGrid w:val="0"/>
        <w:ind w:leftChars="774" w:left="2141" w:rightChars="28" w:right="6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CD7F13">
        <w:rPr>
          <w:rFonts w:ascii="標楷體" w:eastAsia="標楷體" w:hAnsi="標楷體" w:hint="eastAsia"/>
          <w:color w:val="0000FF"/>
          <w:sz w:val="28"/>
          <w:szCs w:val="28"/>
        </w:rPr>
        <w:t>■</w:t>
      </w:r>
      <w:r w:rsidRPr="00627FD1">
        <w:rPr>
          <w:rFonts w:ascii="標楷體" w:eastAsia="標楷體" w:hAnsi="標楷體" w:hint="eastAsia"/>
          <w:sz w:val="28"/>
          <w:szCs w:val="28"/>
        </w:rPr>
        <w:t>本案經機關衡酌個案特性及實際需要，不予公開評選委員會委員名單，該名單於開始評選前予以保密。廠商不得探詢委員名單。</w:t>
      </w:r>
    </w:p>
    <w:p w:rsidR="008F24D2" w:rsidRPr="00F42C28" w:rsidRDefault="00627FD1" w:rsidP="005536F6">
      <w:pPr>
        <w:pStyle w:val="aa"/>
        <w:numPr>
          <w:ilvl w:val="0"/>
          <w:numId w:val="8"/>
        </w:numPr>
        <w:tabs>
          <w:tab w:val="left" w:pos="6360"/>
          <w:tab w:val="left" w:pos="7740"/>
        </w:tabs>
        <w:snapToGrid w:val="0"/>
        <w:ind w:leftChars="0" w:left="1843" w:rightChars="28" w:right="6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627FD1">
        <w:rPr>
          <w:rFonts w:ascii="標楷體" w:eastAsia="標楷體" w:hAnsi="標楷體" w:hint="eastAsia"/>
          <w:sz w:val="28"/>
          <w:szCs w:val="28"/>
        </w:rPr>
        <w:t>本機關保留本案於無法評定優勝廠商時，得</w:t>
      </w:r>
      <w:proofErr w:type="gramStart"/>
      <w:r w:rsidRPr="00627FD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627FD1">
        <w:rPr>
          <w:rFonts w:ascii="標楷體" w:eastAsia="標楷體" w:hAnsi="標楷體" w:hint="eastAsia"/>
          <w:sz w:val="28"/>
          <w:szCs w:val="28"/>
        </w:rPr>
        <w:t>用政府採購法第56條及第57條規定，就所有評選項目採行協商措施之權利。</w:t>
      </w:r>
    </w:p>
    <w:p w:rsidR="003F3AD5" w:rsidRDefault="003F3AD5" w:rsidP="00F42C28">
      <w:pPr>
        <w:snapToGrid w:val="0"/>
        <w:ind w:left="709"/>
        <w:rPr>
          <w:rFonts w:ascii="標楷體" w:eastAsia="標楷體" w:hAnsi="標楷體"/>
          <w:sz w:val="28"/>
          <w:szCs w:val="28"/>
        </w:rPr>
      </w:pPr>
    </w:p>
    <w:p w:rsidR="003F3AD5" w:rsidRDefault="003F3AD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F3AD5" w:rsidRDefault="003F3AD5" w:rsidP="003F3AD5">
      <w:pPr>
        <w:spacing w:beforeLines="50" w:before="190" w:line="400" w:lineRule="exact"/>
        <w:jc w:val="both"/>
        <w:rPr>
          <w:rFonts w:ascii="標楷體" w:eastAsia="標楷體" w:hAnsi="標楷體"/>
          <w:sz w:val="28"/>
        </w:rPr>
      </w:pPr>
    </w:p>
    <w:p w:rsidR="003F3AD5" w:rsidRDefault="003F3AD5" w:rsidP="003F3AD5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32"/>
          <w:u w:val="single"/>
        </w:rPr>
        <w:t xml:space="preserve">　　　　　　　　　　　　（機關名稱）</w:t>
      </w:r>
    </w:p>
    <w:p w:rsidR="003F3AD5" w:rsidRDefault="003F3AD5" w:rsidP="003F3AD5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32"/>
          <w:u w:val="single"/>
        </w:rPr>
        <w:t xml:space="preserve">　　　　　　　　　　　　　　（案名）</w:t>
      </w:r>
    </w:p>
    <w:p w:rsidR="003F3AD5" w:rsidRDefault="003F3AD5" w:rsidP="003F3AD5">
      <w:pPr>
        <w:spacing w:line="4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sz w:val="32"/>
        </w:rPr>
        <w:t>評選委員評選評分表（適用於序位法）</w:t>
      </w:r>
    </w:p>
    <w:p w:rsidR="003F3AD5" w:rsidRDefault="003F3AD5" w:rsidP="003F3AD5">
      <w:pPr>
        <w:spacing w:afterLines="25" w:after="95" w:line="400" w:lineRule="exact"/>
        <w:ind w:leftChars="75" w:left="1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評選委員編號：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b/>
          <w:bCs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2460"/>
        <w:gridCol w:w="794"/>
        <w:gridCol w:w="795"/>
        <w:gridCol w:w="794"/>
        <w:gridCol w:w="795"/>
        <w:gridCol w:w="2520"/>
      </w:tblGrid>
      <w:tr w:rsidR="003F3AD5" w:rsidTr="00137E47">
        <w:trPr>
          <w:cantSplit/>
          <w:jc w:val="center"/>
        </w:trPr>
        <w:tc>
          <w:tcPr>
            <w:tcW w:w="1562" w:type="dxa"/>
            <w:vMerge w:val="restart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評選項目</w:t>
            </w:r>
          </w:p>
        </w:tc>
        <w:tc>
          <w:tcPr>
            <w:tcW w:w="2460" w:type="dxa"/>
            <w:vMerge w:val="restart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評選子項</w:t>
            </w:r>
            <w:proofErr w:type="gramEnd"/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配分</w:t>
            </w:r>
          </w:p>
        </w:tc>
        <w:tc>
          <w:tcPr>
            <w:tcW w:w="2384" w:type="dxa"/>
            <w:gridSpan w:val="3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廠商編號及得分</w:t>
            </w:r>
          </w:p>
        </w:tc>
        <w:tc>
          <w:tcPr>
            <w:tcW w:w="2520" w:type="dxa"/>
            <w:vMerge w:val="restart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評選意見</w:t>
            </w:r>
          </w:p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(優點、缺點)</w:t>
            </w: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  <w:tcBorders>
              <w:bottom w:val="single" w:sz="4" w:space="0" w:color="auto"/>
            </w:tcBorders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</w:tcBorders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甲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乙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丙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 w:val="restart"/>
          </w:tcPr>
          <w:p w:rsidR="003F3AD5" w:rsidRPr="00F702AC" w:rsidRDefault="003F3AD5" w:rsidP="00137E47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評選項目</w:t>
            </w:r>
            <w:r>
              <w:rPr>
                <w:rFonts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460" w:type="dxa"/>
          </w:tcPr>
          <w:p w:rsidR="003F3AD5" w:rsidRPr="00F702AC" w:rsidRDefault="003F3AD5" w:rsidP="00137E47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A-1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A-2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A-3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 w:val="restart"/>
          </w:tcPr>
          <w:p w:rsidR="003F3AD5" w:rsidRPr="00F702AC" w:rsidRDefault="003F3AD5" w:rsidP="00137E47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評選項目</w:t>
            </w:r>
            <w:r>
              <w:rPr>
                <w:rFonts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460" w:type="dxa"/>
          </w:tcPr>
          <w:p w:rsidR="003F3AD5" w:rsidRPr="00F702AC" w:rsidRDefault="003F3AD5" w:rsidP="00137E47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B-1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B-2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B-3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 w:val="restart"/>
          </w:tcPr>
          <w:p w:rsidR="003F3AD5" w:rsidRPr="00F702AC" w:rsidRDefault="003F3AD5" w:rsidP="00137E47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評選項目</w:t>
            </w:r>
            <w:r>
              <w:rPr>
                <w:rFonts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460" w:type="dxa"/>
          </w:tcPr>
          <w:p w:rsidR="003F3AD5" w:rsidRPr="00F702AC" w:rsidRDefault="003F3AD5" w:rsidP="00137E47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C-1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C-2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C-3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 w:val="restart"/>
          </w:tcPr>
          <w:p w:rsidR="003F3AD5" w:rsidRPr="00F702AC" w:rsidRDefault="003F3AD5" w:rsidP="00137E47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評選項目</w:t>
            </w:r>
            <w:r>
              <w:rPr>
                <w:rFonts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460" w:type="dxa"/>
          </w:tcPr>
          <w:p w:rsidR="003F3AD5" w:rsidRPr="00F702AC" w:rsidRDefault="003F3AD5" w:rsidP="00137E47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D-1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D-2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D-3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 w:val="restart"/>
          </w:tcPr>
          <w:p w:rsidR="003F3AD5" w:rsidRPr="00F702AC" w:rsidRDefault="003F3AD5" w:rsidP="00137E47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評選項目</w:t>
            </w:r>
            <w:r>
              <w:rPr>
                <w:rFonts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2460" w:type="dxa"/>
          </w:tcPr>
          <w:p w:rsidR="003F3AD5" w:rsidRPr="00F702AC" w:rsidRDefault="003F3AD5" w:rsidP="00137E47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E-1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E-2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1562" w:type="dxa"/>
            <w:vMerge/>
          </w:tcPr>
          <w:p w:rsidR="003F3AD5" w:rsidRDefault="003F3AD5" w:rsidP="00137E47">
            <w:pPr>
              <w:spacing w:before="120" w:line="0" w:lineRule="atLeas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</w:tcPr>
          <w:p w:rsidR="003F3AD5" w:rsidRDefault="003F3AD5" w:rsidP="00137E47">
            <w:pPr>
              <w:spacing w:before="120" w:line="0" w:lineRule="atLeast"/>
              <w:ind w:left="270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評選子項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E-3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4022" w:type="dxa"/>
            <w:gridSpan w:val="2"/>
            <w:vAlign w:val="center"/>
          </w:tcPr>
          <w:p w:rsidR="003F3AD5" w:rsidRPr="0074207D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得分合計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00</w:t>
            </w:r>
          </w:p>
        </w:tc>
        <w:tc>
          <w:tcPr>
            <w:tcW w:w="795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4022" w:type="dxa"/>
            <w:gridSpan w:val="2"/>
            <w:vAlign w:val="center"/>
          </w:tcPr>
          <w:p w:rsidR="003F3AD5" w:rsidRPr="0074207D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序位</w:t>
            </w: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3F3AD5" w:rsidRDefault="003F3AD5" w:rsidP="00137E47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3F3AD5" w:rsidTr="00137E47">
        <w:trPr>
          <w:cantSplit/>
          <w:jc w:val="center"/>
        </w:trPr>
        <w:tc>
          <w:tcPr>
            <w:tcW w:w="9720" w:type="dxa"/>
            <w:gridSpan w:val="7"/>
            <w:vAlign w:val="center"/>
          </w:tcPr>
          <w:p w:rsidR="003F3AD5" w:rsidRPr="0074207D" w:rsidRDefault="003F3AD5" w:rsidP="00137E47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備註：本人知悉、並遵守「採購評選委員會委員須知」之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內容</w:t>
            </w: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</w:p>
          <w:p w:rsidR="003F3AD5" w:rsidRDefault="003F3AD5" w:rsidP="00137E47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</w:tbl>
    <w:p w:rsidR="003F3AD5" w:rsidRDefault="003F3AD5" w:rsidP="003F3AD5">
      <w:pPr>
        <w:spacing w:afterLines="25" w:after="95" w:line="400" w:lineRule="exact"/>
        <w:ind w:leftChars="75" w:left="180"/>
        <w:rPr>
          <w:rFonts w:ascii="標楷體" w:eastAsia="標楷體" w:hAnsi="標楷體"/>
          <w:color w:val="000000"/>
        </w:rPr>
        <w:sectPr w:rsidR="003F3AD5" w:rsidSect="0053574B">
          <w:footerReference w:type="even" r:id="rId9"/>
          <w:footerReference w:type="default" r:id="rId10"/>
          <w:pgSz w:w="11906" w:h="16838" w:code="9"/>
          <w:pgMar w:top="737" w:right="1134" w:bottom="737" w:left="1134" w:header="851" w:footer="624" w:gutter="0"/>
          <w:pgNumType w:start="1"/>
          <w:cols w:space="425"/>
          <w:docGrid w:type="lines" w:linePitch="380"/>
        </w:sectPr>
      </w:pPr>
      <w:r w:rsidRPr="003460E1">
        <w:rPr>
          <w:rFonts w:ascii="標楷體" w:eastAsia="標楷體" w:hAnsi="標楷體" w:hint="eastAsia"/>
          <w:color w:val="000000"/>
          <w:sz w:val="28"/>
          <w:szCs w:val="28"/>
        </w:rPr>
        <w:t>評選委員簽名：</w:t>
      </w:r>
    </w:p>
    <w:p w:rsidR="003F3AD5" w:rsidRDefault="003F3AD5" w:rsidP="003F3AD5">
      <w:pPr>
        <w:spacing w:line="520" w:lineRule="exact"/>
        <w:jc w:val="center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32"/>
          <w:u w:val="single"/>
        </w:rPr>
        <w:lastRenderedPageBreak/>
        <w:t xml:space="preserve">　　　　　　　　　　　　（機關名稱）</w:t>
      </w:r>
    </w:p>
    <w:p w:rsidR="003F3AD5" w:rsidRDefault="003F3AD5" w:rsidP="003F3AD5">
      <w:pPr>
        <w:spacing w:afterLines="50" w:after="180" w:line="420" w:lineRule="exact"/>
        <w:ind w:left="851" w:hanging="851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評選委員評選總表（適用於序位法）</w:t>
      </w:r>
    </w:p>
    <w:p w:rsidR="003F3AD5" w:rsidRPr="009F237E" w:rsidRDefault="003F3AD5" w:rsidP="003F3AD5">
      <w:pPr>
        <w:spacing w:afterLines="50" w:after="180" w:line="40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9F237E">
        <w:rPr>
          <w:rFonts w:ascii="標楷體" w:eastAsia="標楷體" w:hAnsi="標楷體" w:hint="eastAsia"/>
          <w:sz w:val="28"/>
          <w:szCs w:val="28"/>
        </w:rPr>
        <w:t xml:space="preserve">採購案：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9F237E">
        <w:rPr>
          <w:rFonts w:ascii="標楷體" w:eastAsia="標楷體" w:hAnsi="標楷體" w:hint="eastAsia"/>
          <w:sz w:val="28"/>
          <w:szCs w:val="28"/>
        </w:rPr>
        <w:t xml:space="preserve">　　　　　　　　　　　　日期：   年   月   日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587"/>
        <w:gridCol w:w="551"/>
        <w:gridCol w:w="769"/>
        <w:gridCol w:w="300"/>
        <w:gridCol w:w="676"/>
        <w:gridCol w:w="393"/>
        <w:gridCol w:w="950"/>
        <w:gridCol w:w="119"/>
        <w:gridCol w:w="868"/>
        <w:gridCol w:w="201"/>
        <w:gridCol w:w="1069"/>
        <w:gridCol w:w="79"/>
        <w:gridCol w:w="990"/>
      </w:tblGrid>
      <w:tr w:rsidR="003F3AD5" w:rsidRPr="00181D43" w:rsidTr="00137E47">
        <w:trPr>
          <w:cantSplit/>
          <w:trHeight w:hRule="exact" w:val="510"/>
          <w:jc w:val="center"/>
        </w:trPr>
        <w:tc>
          <w:tcPr>
            <w:tcW w:w="2656" w:type="dxa"/>
            <w:gridSpan w:val="2"/>
          </w:tcPr>
          <w:p w:rsidR="003F3AD5" w:rsidRPr="00181D43" w:rsidRDefault="003F3AD5" w:rsidP="00137E4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  <w:tr w:rsidR="003F3AD5" w:rsidRPr="00181D43" w:rsidTr="00137E47">
        <w:trPr>
          <w:cantSplit/>
          <w:trHeight w:val="598"/>
          <w:jc w:val="center"/>
        </w:trPr>
        <w:tc>
          <w:tcPr>
            <w:tcW w:w="2656" w:type="dxa"/>
            <w:gridSpan w:val="2"/>
            <w:vMerge w:val="restart"/>
            <w:tcBorders>
              <w:tl2br w:val="single" w:sz="4" w:space="0" w:color="auto"/>
            </w:tcBorders>
          </w:tcPr>
          <w:p w:rsidR="003F3AD5" w:rsidRPr="00181D43" w:rsidRDefault="003F3AD5" w:rsidP="00137E47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:rsidR="003F3AD5" w:rsidRPr="00181D43" w:rsidRDefault="003F3AD5" w:rsidP="00137E4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2296" w:type="dxa"/>
            <w:gridSpan w:val="4"/>
            <w:shd w:val="clear" w:color="auto" w:fill="auto"/>
          </w:tcPr>
          <w:p w:rsidR="003F3AD5" w:rsidRPr="00181D43" w:rsidRDefault="003F3AD5" w:rsidP="00137E47">
            <w:pPr>
              <w:pStyle w:val="11"/>
              <w:adjustRightInd/>
              <w:spacing w:line="440" w:lineRule="exact"/>
              <w:ind w:left="48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3F3AD5" w:rsidRPr="00181D43" w:rsidRDefault="003F3AD5" w:rsidP="00137E4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</w:tcPr>
          <w:p w:rsidR="003F3AD5" w:rsidRPr="00181D43" w:rsidRDefault="003F3AD5" w:rsidP="00137E4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val="596"/>
          <w:jc w:val="center"/>
        </w:trPr>
        <w:tc>
          <w:tcPr>
            <w:tcW w:w="2656" w:type="dxa"/>
            <w:gridSpan w:val="2"/>
            <w:vMerge/>
            <w:tcBorders>
              <w:tl2br w:val="single" w:sz="4" w:space="0" w:color="auto"/>
            </w:tcBorders>
          </w:tcPr>
          <w:p w:rsidR="003F3AD5" w:rsidRPr="00181D43" w:rsidRDefault="003F3AD5" w:rsidP="00137E47">
            <w:pPr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90" w:type="dxa"/>
            <w:shd w:val="clear" w:color="auto" w:fill="auto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20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總評分/平均總評分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序位和</w:t>
            </w:r>
            <w:r w:rsidRPr="00181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(序位合計)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val="575"/>
          <w:jc w:val="center"/>
        </w:trPr>
        <w:tc>
          <w:tcPr>
            <w:tcW w:w="1069" w:type="dxa"/>
            <w:vMerge w:val="restart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全部評選委員</w:t>
            </w:r>
          </w:p>
        </w:tc>
        <w:tc>
          <w:tcPr>
            <w:tcW w:w="2138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181D43" w:rsidTr="00137E47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出席或缺席</w:t>
            </w: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AD5" w:rsidRPr="00816FB2" w:rsidTr="00137E47">
        <w:trPr>
          <w:cantSplit/>
          <w:trHeight w:hRule="exact" w:val="2325"/>
          <w:jc w:val="center"/>
        </w:trPr>
        <w:tc>
          <w:tcPr>
            <w:tcW w:w="2656" w:type="dxa"/>
            <w:gridSpan w:val="2"/>
            <w:vAlign w:val="center"/>
          </w:tcPr>
          <w:p w:rsidR="003F3AD5" w:rsidRPr="00181D43" w:rsidRDefault="003F3AD5" w:rsidP="00137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其他記事</w:t>
            </w:r>
          </w:p>
        </w:tc>
        <w:tc>
          <w:tcPr>
            <w:tcW w:w="6965" w:type="dxa"/>
            <w:gridSpan w:val="12"/>
            <w:vAlign w:val="center"/>
          </w:tcPr>
          <w:p w:rsidR="00664185" w:rsidRPr="000A0418" w:rsidRDefault="00664185" w:rsidP="00664185">
            <w:pPr>
              <w:spacing w:line="3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1.評選委</w:t>
            </w:r>
            <w:r w:rsidRPr="000A0418">
              <w:rPr>
                <w:rFonts w:ascii="標楷體" w:eastAsia="標楷體" w:hAnsi="標楷體" w:hint="eastAsia"/>
              </w:rPr>
              <w:t>員是否先就各評選項目、受評廠商資料及工作小組初審意見，</w:t>
            </w:r>
            <w:proofErr w:type="gramStart"/>
            <w:r w:rsidRPr="000A0418">
              <w:rPr>
                <w:rFonts w:ascii="標楷體" w:eastAsia="標楷體" w:hAnsi="標楷體" w:hint="eastAsia"/>
              </w:rPr>
              <w:t>經逐項</w:t>
            </w:r>
            <w:proofErr w:type="gramEnd"/>
            <w:r w:rsidRPr="000A0418">
              <w:rPr>
                <w:rFonts w:ascii="標楷體" w:eastAsia="標楷體" w:hAnsi="標楷體" w:hint="eastAsia"/>
              </w:rPr>
              <w:t>討論後，再予評分：</w:t>
            </w:r>
          </w:p>
          <w:p w:rsidR="00664185" w:rsidRPr="000A0418" w:rsidRDefault="00664185" w:rsidP="00664185">
            <w:pPr>
              <w:spacing w:line="360" w:lineRule="exact"/>
              <w:rPr>
                <w:rFonts w:ascii="標楷體" w:eastAsia="標楷體" w:hAnsi="標楷體"/>
              </w:rPr>
            </w:pPr>
            <w:r w:rsidRPr="000A0418">
              <w:rPr>
                <w:rFonts w:ascii="標楷體" w:eastAsia="標楷體" w:hAnsi="標楷體" w:hint="eastAsia"/>
              </w:rPr>
              <w:t>2.不同委員評選結果有無明顯差異情形（如有，其情形及處置）：</w:t>
            </w:r>
          </w:p>
          <w:p w:rsidR="00664185" w:rsidRDefault="00664185" w:rsidP="00664185">
            <w:pPr>
              <w:spacing w:line="360" w:lineRule="exact"/>
              <w:ind w:left="247" w:hangingChars="103" w:hanging="247"/>
              <w:rPr>
                <w:rFonts w:ascii="標楷體" w:eastAsia="標楷體" w:hAnsi="標楷體"/>
              </w:rPr>
            </w:pPr>
            <w:r w:rsidRPr="000A0418">
              <w:rPr>
                <w:rFonts w:ascii="標楷體" w:eastAsia="標楷體" w:hAnsi="標楷體" w:hint="eastAsia"/>
              </w:rPr>
              <w:t>3.評選委員會或個別委</w:t>
            </w:r>
            <w:r w:rsidRPr="00290539">
              <w:rPr>
                <w:rFonts w:ascii="標楷體" w:eastAsia="標楷體" w:hAnsi="標楷體" w:hint="eastAsia"/>
              </w:rPr>
              <w:t>員評選結果與工作小組初審意見有無差異情形（如有，其情形及處置）：</w:t>
            </w:r>
          </w:p>
          <w:p w:rsidR="003F3AD5" w:rsidRPr="00290539" w:rsidRDefault="00664185" w:rsidP="0066418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90539">
              <w:rPr>
                <w:rFonts w:ascii="標楷體" w:eastAsia="標楷體" w:hAnsi="標楷體" w:hint="eastAsia"/>
              </w:rPr>
              <w:t>.評選結果於簽報機關首長或其授權人員核定後方生效。</w:t>
            </w:r>
          </w:p>
        </w:tc>
      </w:tr>
    </w:tbl>
    <w:p w:rsidR="003F3AD5" w:rsidRPr="00F42C28" w:rsidRDefault="003F3AD5" w:rsidP="00F42C28">
      <w:pPr>
        <w:snapToGrid w:val="0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出席評選委員簽名：</w:t>
      </w:r>
    </w:p>
    <w:sectPr w:rsidR="003F3AD5" w:rsidRPr="00F42C28" w:rsidSect="00D6681E">
      <w:footerReference w:type="default" r:id="rId11"/>
      <w:pgSz w:w="11906" w:h="16838" w:code="9"/>
      <w:pgMar w:top="1134" w:right="1134" w:bottom="1134" w:left="1134" w:header="737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DB8" w:rsidRDefault="00150DB8" w:rsidP="00E100F2">
      <w:r>
        <w:separator/>
      </w:r>
    </w:p>
  </w:endnote>
  <w:endnote w:type="continuationSeparator" w:id="0">
    <w:p w:rsidR="00150DB8" w:rsidRDefault="00150DB8" w:rsidP="00E1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AD5" w:rsidRDefault="003F3AD5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F3AD5" w:rsidRDefault="003F3AD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AD5" w:rsidRDefault="003F3AD5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50D8B">
      <w:rPr>
        <w:rStyle w:val="af4"/>
        <w:noProof/>
      </w:rPr>
      <w:t>2</w:t>
    </w:r>
    <w:r>
      <w:rPr>
        <w:rStyle w:val="af4"/>
      </w:rPr>
      <w:fldChar w:fldCharType="end"/>
    </w:r>
  </w:p>
  <w:p w:rsidR="003F3AD5" w:rsidRDefault="003F3AD5">
    <w:pPr>
      <w:pStyle w:val="ad"/>
      <w:framePr w:wrap="around" w:vAnchor="text" w:hAnchor="margin" w:xAlign="right" w:y="1"/>
      <w:rPr>
        <w:rStyle w:val="af4"/>
      </w:rPr>
    </w:pPr>
  </w:p>
  <w:p w:rsidR="003F3AD5" w:rsidRDefault="003F3AD5">
    <w:pPr>
      <w:pStyle w:val="ad"/>
      <w:framePr w:wrap="around" w:vAnchor="text" w:hAnchor="margin" w:xAlign="center" w:y="1"/>
      <w:ind w:right="360"/>
      <w:rPr>
        <w:rStyle w:val="af4"/>
      </w:rPr>
    </w:pPr>
  </w:p>
  <w:p w:rsidR="003F3AD5" w:rsidRDefault="003F3AD5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F2" w:rsidRDefault="00E100F2" w:rsidP="00DD27AF">
    <w:pPr>
      <w:pStyle w:val="ad"/>
      <w:jc w:val="right"/>
    </w:pPr>
    <w:r>
      <w:t>P</w:t>
    </w:r>
    <w:r>
      <w:rPr>
        <w:rFonts w:hint="eastAsia"/>
      </w:rPr>
      <w:t>age -</w:t>
    </w:r>
    <w:sdt>
      <w:sdtPr>
        <w:id w:val="162226269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3AD5" w:rsidRPr="003F3AD5">
          <w:rPr>
            <w:noProof/>
            <w:lang w:val="zh-TW"/>
          </w:rPr>
          <w:t>5</w:t>
        </w:r>
        <w:r>
          <w:fldChar w:fldCharType="end"/>
        </w:r>
        <w:r>
          <w:rPr>
            <w:rFonts w:hint="eastAsia"/>
          </w:rPr>
          <w:t>-</w:t>
        </w:r>
      </w:sdtContent>
    </w:sdt>
    <w:r w:rsidR="00DD27AF">
      <w:rPr>
        <w:rFonts w:hint="eastAsia"/>
      </w:rPr>
      <w:t xml:space="preserve">                            </w:t>
    </w:r>
    <w:r w:rsidR="00DD27AF" w:rsidRPr="00DD27AF">
      <w:rPr>
        <w:rFonts w:hint="eastAsia"/>
      </w:rPr>
      <w:t>(107.0</w:t>
    </w:r>
    <w:r w:rsidR="00CD7F13">
      <w:rPr>
        <w:rFonts w:hint="eastAsia"/>
      </w:rPr>
      <w:t>7</w:t>
    </w:r>
    <w:r w:rsidR="00DD27AF" w:rsidRPr="00DD27AF">
      <w:rPr>
        <w:rFonts w:hint="eastAsia"/>
      </w:rPr>
      <w:t>版</w:t>
    </w:r>
    <w:r w:rsidR="00DD27AF" w:rsidRPr="00DD27AF">
      <w:rPr>
        <w:rFonts w:hint="eastAsia"/>
      </w:rPr>
      <w:t>)</w:t>
    </w:r>
  </w:p>
  <w:p w:rsidR="00D6681E" w:rsidRDefault="00D6681E">
    <w:pPr>
      <w:pStyle w:val="ad"/>
    </w:pPr>
  </w:p>
  <w:p w:rsidR="00CB4FB7" w:rsidRDefault="00CB4FB7"/>
  <w:p w:rsidR="00EB4C48" w:rsidRDefault="00EB4C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DB8" w:rsidRDefault="00150DB8" w:rsidP="00E100F2">
      <w:r>
        <w:separator/>
      </w:r>
    </w:p>
  </w:footnote>
  <w:footnote w:type="continuationSeparator" w:id="0">
    <w:p w:rsidR="00150DB8" w:rsidRDefault="00150DB8" w:rsidP="00E1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7EF1E01"/>
    <w:multiLevelType w:val="hybridMultilevel"/>
    <w:tmpl w:val="29480942"/>
    <w:lvl w:ilvl="0" w:tplc="0409000F">
      <w:start w:val="1"/>
      <w:numFmt w:val="decimal"/>
      <w:lvlText w:val="%1."/>
      <w:lvlJc w:val="left"/>
      <w:pPr>
        <w:ind w:left="1335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" w15:restartNumberingAfterBreak="0">
    <w:nsid w:val="126B5662"/>
    <w:multiLevelType w:val="hybridMultilevel"/>
    <w:tmpl w:val="95905782"/>
    <w:lvl w:ilvl="0" w:tplc="3A4CE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183407"/>
    <w:multiLevelType w:val="hybridMultilevel"/>
    <w:tmpl w:val="02C0D1E0"/>
    <w:lvl w:ilvl="0" w:tplc="6E58B6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5E4"/>
    <w:multiLevelType w:val="hybridMultilevel"/>
    <w:tmpl w:val="DBA2865A"/>
    <w:lvl w:ilvl="0" w:tplc="1DDCE8CE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5" w15:restartNumberingAfterBreak="0">
    <w:nsid w:val="1E7E11BE"/>
    <w:multiLevelType w:val="hybridMultilevel"/>
    <w:tmpl w:val="7A8A7ECE"/>
    <w:lvl w:ilvl="0" w:tplc="E98C29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D11F38"/>
    <w:multiLevelType w:val="hybridMultilevel"/>
    <w:tmpl w:val="F36E6960"/>
    <w:lvl w:ilvl="0" w:tplc="3A449EA6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7" w15:restartNumberingAfterBreak="0">
    <w:nsid w:val="3DE52FA7"/>
    <w:multiLevelType w:val="hybridMultilevel"/>
    <w:tmpl w:val="CD04BEF4"/>
    <w:lvl w:ilvl="0" w:tplc="0409000F">
      <w:start w:val="1"/>
      <w:numFmt w:val="decimal"/>
      <w:lvlText w:val="%1."/>
      <w:lvlJc w:val="left"/>
      <w:pPr>
        <w:ind w:left="8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8" w15:restartNumberingAfterBreak="0">
    <w:nsid w:val="472A5CE6"/>
    <w:multiLevelType w:val="hybridMultilevel"/>
    <w:tmpl w:val="D8421054"/>
    <w:lvl w:ilvl="0" w:tplc="9134EDA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5BE81E9C"/>
    <w:multiLevelType w:val="hybridMultilevel"/>
    <w:tmpl w:val="A82AF5E2"/>
    <w:lvl w:ilvl="0" w:tplc="1FE84906">
      <w:start w:val="1"/>
      <w:numFmt w:val="taiwaneseCountingThousand"/>
      <w:lvlText w:val="（%1）"/>
      <w:lvlJc w:val="left"/>
      <w:pPr>
        <w:ind w:left="169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39" w:hanging="480"/>
      </w:pPr>
    </w:lvl>
    <w:lvl w:ilvl="2" w:tplc="886874BA">
      <w:start w:val="1"/>
      <w:numFmt w:val="decimal"/>
      <w:lvlText w:val="(%3)"/>
      <w:lvlJc w:val="left"/>
      <w:pPr>
        <w:ind w:left="229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0" w15:restartNumberingAfterBreak="0">
    <w:nsid w:val="61473868"/>
    <w:multiLevelType w:val="hybridMultilevel"/>
    <w:tmpl w:val="7B108F72"/>
    <w:lvl w:ilvl="0" w:tplc="08948A66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61EC5D48"/>
    <w:multiLevelType w:val="hybridMultilevel"/>
    <w:tmpl w:val="AF7CC436"/>
    <w:lvl w:ilvl="0" w:tplc="E98C29B2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2" w15:restartNumberingAfterBreak="0">
    <w:nsid w:val="63377980"/>
    <w:multiLevelType w:val="hybridMultilevel"/>
    <w:tmpl w:val="F7B0E5C6"/>
    <w:lvl w:ilvl="0" w:tplc="04090001">
      <w:start w:val="1"/>
      <w:numFmt w:val="bullet"/>
      <w:lvlText w:val=""/>
      <w:lvlJc w:val="left"/>
      <w:pPr>
        <w:ind w:left="13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12"/>
  </w:num>
  <w:num w:numId="11">
    <w:abstractNumId w:val="11"/>
  </w:num>
  <w:num w:numId="12">
    <w:abstractNumId w:val="1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44"/>
    <w:rsid w:val="00001D41"/>
    <w:rsid w:val="000021D1"/>
    <w:rsid w:val="0000331C"/>
    <w:rsid w:val="00003614"/>
    <w:rsid w:val="00005CA1"/>
    <w:rsid w:val="0001281C"/>
    <w:rsid w:val="00012879"/>
    <w:rsid w:val="00013114"/>
    <w:rsid w:val="000137BC"/>
    <w:rsid w:val="00023C44"/>
    <w:rsid w:val="000305D6"/>
    <w:rsid w:val="00032707"/>
    <w:rsid w:val="00034525"/>
    <w:rsid w:val="00034D8D"/>
    <w:rsid w:val="00034FE0"/>
    <w:rsid w:val="00040DE8"/>
    <w:rsid w:val="0004298B"/>
    <w:rsid w:val="00045855"/>
    <w:rsid w:val="00054AA9"/>
    <w:rsid w:val="00055E6B"/>
    <w:rsid w:val="000578A4"/>
    <w:rsid w:val="00066CFF"/>
    <w:rsid w:val="00075CE2"/>
    <w:rsid w:val="0008016B"/>
    <w:rsid w:val="00082136"/>
    <w:rsid w:val="00084F26"/>
    <w:rsid w:val="000961FD"/>
    <w:rsid w:val="00097A7C"/>
    <w:rsid w:val="000B2858"/>
    <w:rsid w:val="000B6070"/>
    <w:rsid w:val="000B73DB"/>
    <w:rsid w:val="000B79D7"/>
    <w:rsid w:val="000C18F7"/>
    <w:rsid w:val="000C5FE8"/>
    <w:rsid w:val="000D1008"/>
    <w:rsid w:val="000D34AE"/>
    <w:rsid w:val="000D666F"/>
    <w:rsid w:val="000D7E56"/>
    <w:rsid w:val="000E0441"/>
    <w:rsid w:val="000E1B48"/>
    <w:rsid w:val="000E7084"/>
    <w:rsid w:val="000F45BB"/>
    <w:rsid w:val="00102C58"/>
    <w:rsid w:val="00103B0D"/>
    <w:rsid w:val="0010444C"/>
    <w:rsid w:val="001178CF"/>
    <w:rsid w:val="00123530"/>
    <w:rsid w:val="00127490"/>
    <w:rsid w:val="00137A26"/>
    <w:rsid w:val="00142775"/>
    <w:rsid w:val="00147153"/>
    <w:rsid w:val="00150DB8"/>
    <w:rsid w:val="00163C71"/>
    <w:rsid w:val="00165A0C"/>
    <w:rsid w:val="001664F2"/>
    <w:rsid w:val="0017067A"/>
    <w:rsid w:val="00182AC2"/>
    <w:rsid w:val="00184885"/>
    <w:rsid w:val="00184F29"/>
    <w:rsid w:val="001A173F"/>
    <w:rsid w:val="001A344D"/>
    <w:rsid w:val="001A7C6D"/>
    <w:rsid w:val="001B3063"/>
    <w:rsid w:val="001B320D"/>
    <w:rsid w:val="001B4D50"/>
    <w:rsid w:val="001B59BA"/>
    <w:rsid w:val="001C5165"/>
    <w:rsid w:val="001D06AF"/>
    <w:rsid w:val="001D42F6"/>
    <w:rsid w:val="001D52A2"/>
    <w:rsid w:val="001E6F0C"/>
    <w:rsid w:val="001E76EC"/>
    <w:rsid w:val="001E7E06"/>
    <w:rsid w:val="001F22C4"/>
    <w:rsid w:val="001F6910"/>
    <w:rsid w:val="00204AC3"/>
    <w:rsid w:val="00212EFD"/>
    <w:rsid w:val="00214AC1"/>
    <w:rsid w:val="00216807"/>
    <w:rsid w:val="00231026"/>
    <w:rsid w:val="002332A1"/>
    <w:rsid w:val="0023562C"/>
    <w:rsid w:val="00236042"/>
    <w:rsid w:val="0025382D"/>
    <w:rsid w:val="002546A4"/>
    <w:rsid w:val="00260B9A"/>
    <w:rsid w:val="0026168E"/>
    <w:rsid w:val="00262EDE"/>
    <w:rsid w:val="00274D67"/>
    <w:rsid w:val="00283CBC"/>
    <w:rsid w:val="00286344"/>
    <w:rsid w:val="00287643"/>
    <w:rsid w:val="00297D1E"/>
    <w:rsid w:val="002A73E0"/>
    <w:rsid w:val="002B5172"/>
    <w:rsid w:val="002B6F70"/>
    <w:rsid w:val="002B7DEF"/>
    <w:rsid w:val="002C487A"/>
    <w:rsid w:val="002D3AC3"/>
    <w:rsid w:val="002D515F"/>
    <w:rsid w:val="002E4BC6"/>
    <w:rsid w:val="002E5084"/>
    <w:rsid w:val="002F237F"/>
    <w:rsid w:val="002F3E23"/>
    <w:rsid w:val="00301C5F"/>
    <w:rsid w:val="00304548"/>
    <w:rsid w:val="00305A09"/>
    <w:rsid w:val="003135DA"/>
    <w:rsid w:val="00315740"/>
    <w:rsid w:val="00316935"/>
    <w:rsid w:val="003179E1"/>
    <w:rsid w:val="0033136E"/>
    <w:rsid w:val="00345469"/>
    <w:rsid w:val="0034624F"/>
    <w:rsid w:val="00351577"/>
    <w:rsid w:val="003527E2"/>
    <w:rsid w:val="00353F1F"/>
    <w:rsid w:val="00357240"/>
    <w:rsid w:val="003575CF"/>
    <w:rsid w:val="0036495D"/>
    <w:rsid w:val="00367013"/>
    <w:rsid w:val="00374905"/>
    <w:rsid w:val="00376F5D"/>
    <w:rsid w:val="00381F3B"/>
    <w:rsid w:val="0038289B"/>
    <w:rsid w:val="003834A9"/>
    <w:rsid w:val="00386CD7"/>
    <w:rsid w:val="00390B54"/>
    <w:rsid w:val="0039529F"/>
    <w:rsid w:val="003B253E"/>
    <w:rsid w:val="003B258F"/>
    <w:rsid w:val="003B31C9"/>
    <w:rsid w:val="003B6735"/>
    <w:rsid w:val="003C14AF"/>
    <w:rsid w:val="003D06A1"/>
    <w:rsid w:val="003D2003"/>
    <w:rsid w:val="003D4DB3"/>
    <w:rsid w:val="003E030C"/>
    <w:rsid w:val="003E24CF"/>
    <w:rsid w:val="003E30AF"/>
    <w:rsid w:val="003E55C4"/>
    <w:rsid w:val="003F3AD5"/>
    <w:rsid w:val="003F4F61"/>
    <w:rsid w:val="00407954"/>
    <w:rsid w:val="0041177E"/>
    <w:rsid w:val="00421EAB"/>
    <w:rsid w:val="00422AAE"/>
    <w:rsid w:val="00422CB7"/>
    <w:rsid w:val="00423533"/>
    <w:rsid w:val="004322EE"/>
    <w:rsid w:val="00434A45"/>
    <w:rsid w:val="0045008A"/>
    <w:rsid w:val="00461EAF"/>
    <w:rsid w:val="00467AAB"/>
    <w:rsid w:val="00471C04"/>
    <w:rsid w:val="004838F3"/>
    <w:rsid w:val="00484BFD"/>
    <w:rsid w:val="004A3461"/>
    <w:rsid w:val="004A4E3F"/>
    <w:rsid w:val="004A57DE"/>
    <w:rsid w:val="004C0E85"/>
    <w:rsid w:val="004C7FDE"/>
    <w:rsid w:val="004D0917"/>
    <w:rsid w:val="004D091F"/>
    <w:rsid w:val="004F6619"/>
    <w:rsid w:val="00505E8A"/>
    <w:rsid w:val="00516906"/>
    <w:rsid w:val="00525643"/>
    <w:rsid w:val="005429E3"/>
    <w:rsid w:val="00542F9B"/>
    <w:rsid w:val="00550284"/>
    <w:rsid w:val="00552E6D"/>
    <w:rsid w:val="005536F6"/>
    <w:rsid w:val="00555504"/>
    <w:rsid w:val="005611EF"/>
    <w:rsid w:val="00561F7D"/>
    <w:rsid w:val="00570AAD"/>
    <w:rsid w:val="00572222"/>
    <w:rsid w:val="00572812"/>
    <w:rsid w:val="00573BC0"/>
    <w:rsid w:val="0057553F"/>
    <w:rsid w:val="00587B27"/>
    <w:rsid w:val="00590BC3"/>
    <w:rsid w:val="005A144C"/>
    <w:rsid w:val="005A3DED"/>
    <w:rsid w:val="005A438F"/>
    <w:rsid w:val="005A7E5D"/>
    <w:rsid w:val="005B2546"/>
    <w:rsid w:val="005B6ECD"/>
    <w:rsid w:val="005C23C7"/>
    <w:rsid w:val="005C67EA"/>
    <w:rsid w:val="005C6B23"/>
    <w:rsid w:val="005C7842"/>
    <w:rsid w:val="005D0518"/>
    <w:rsid w:val="005D2C7A"/>
    <w:rsid w:val="005D646D"/>
    <w:rsid w:val="005E0069"/>
    <w:rsid w:val="005F0628"/>
    <w:rsid w:val="005F6633"/>
    <w:rsid w:val="005F6657"/>
    <w:rsid w:val="00601B56"/>
    <w:rsid w:val="0060572D"/>
    <w:rsid w:val="00615D28"/>
    <w:rsid w:val="006163AA"/>
    <w:rsid w:val="0062146D"/>
    <w:rsid w:val="0062326F"/>
    <w:rsid w:val="0062774F"/>
    <w:rsid w:val="00627FD1"/>
    <w:rsid w:val="006348EC"/>
    <w:rsid w:val="00645B7D"/>
    <w:rsid w:val="0064641F"/>
    <w:rsid w:val="00651E23"/>
    <w:rsid w:val="00657FB9"/>
    <w:rsid w:val="00663EEE"/>
    <w:rsid w:val="00664185"/>
    <w:rsid w:val="0069272E"/>
    <w:rsid w:val="00693BB2"/>
    <w:rsid w:val="006968B0"/>
    <w:rsid w:val="00696C70"/>
    <w:rsid w:val="00696CB0"/>
    <w:rsid w:val="006A2B2D"/>
    <w:rsid w:val="006B4B08"/>
    <w:rsid w:val="006B59C9"/>
    <w:rsid w:val="006C0380"/>
    <w:rsid w:val="006C07F3"/>
    <w:rsid w:val="006C1D87"/>
    <w:rsid w:val="006E11D8"/>
    <w:rsid w:val="006E252A"/>
    <w:rsid w:val="006E608A"/>
    <w:rsid w:val="006F0A8C"/>
    <w:rsid w:val="006F534D"/>
    <w:rsid w:val="00715A5D"/>
    <w:rsid w:val="007230F1"/>
    <w:rsid w:val="00723267"/>
    <w:rsid w:val="0072441C"/>
    <w:rsid w:val="00731C09"/>
    <w:rsid w:val="00736E7D"/>
    <w:rsid w:val="007430ED"/>
    <w:rsid w:val="00744C33"/>
    <w:rsid w:val="00745E74"/>
    <w:rsid w:val="00747C21"/>
    <w:rsid w:val="007524E8"/>
    <w:rsid w:val="007545D9"/>
    <w:rsid w:val="0075649E"/>
    <w:rsid w:val="00761064"/>
    <w:rsid w:val="00761248"/>
    <w:rsid w:val="0076170C"/>
    <w:rsid w:val="00762721"/>
    <w:rsid w:val="00765FAD"/>
    <w:rsid w:val="00770D7D"/>
    <w:rsid w:val="00773C55"/>
    <w:rsid w:val="00774EAE"/>
    <w:rsid w:val="0077586C"/>
    <w:rsid w:val="007828D6"/>
    <w:rsid w:val="007865D0"/>
    <w:rsid w:val="00792163"/>
    <w:rsid w:val="00792884"/>
    <w:rsid w:val="007A3A53"/>
    <w:rsid w:val="007A49F1"/>
    <w:rsid w:val="007A4BB4"/>
    <w:rsid w:val="007A6185"/>
    <w:rsid w:val="007B34E1"/>
    <w:rsid w:val="007C00B2"/>
    <w:rsid w:val="007C643C"/>
    <w:rsid w:val="007D4155"/>
    <w:rsid w:val="007F0C1F"/>
    <w:rsid w:val="007F3168"/>
    <w:rsid w:val="007F5D19"/>
    <w:rsid w:val="008011CD"/>
    <w:rsid w:val="00802EFF"/>
    <w:rsid w:val="00804A6D"/>
    <w:rsid w:val="00806943"/>
    <w:rsid w:val="00820937"/>
    <w:rsid w:val="00821867"/>
    <w:rsid w:val="008252CE"/>
    <w:rsid w:val="0082712D"/>
    <w:rsid w:val="008330D8"/>
    <w:rsid w:val="0083447F"/>
    <w:rsid w:val="0083644E"/>
    <w:rsid w:val="0083677B"/>
    <w:rsid w:val="00836D6A"/>
    <w:rsid w:val="00840B59"/>
    <w:rsid w:val="00850D8B"/>
    <w:rsid w:val="00853D9D"/>
    <w:rsid w:val="0085586A"/>
    <w:rsid w:val="008676E1"/>
    <w:rsid w:val="00870FBD"/>
    <w:rsid w:val="0087484E"/>
    <w:rsid w:val="00875035"/>
    <w:rsid w:val="008828A8"/>
    <w:rsid w:val="00897746"/>
    <w:rsid w:val="00897A69"/>
    <w:rsid w:val="008A3025"/>
    <w:rsid w:val="008A3736"/>
    <w:rsid w:val="008B2E80"/>
    <w:rsid w:val="008B333F"/>
    <w:rsid w:val="008C1F48"/>
    <w:rsid w:val="008C2A87"/>
    <w:rsid w:val="008D0B65"/>
    <w:rsid w:val="008D56C6"/>
    <w:rsid w:val="008D5C5B"/>
    <w:rsid w:val="008E08BB"/>
    <w:rsid w:val="008E2C34"/>
    <w:rsid w:val="008E4DDB"/>
    <w:rsid w:val="008F24D2"/>
    <w:rsid w:val="008F4E4F"/>
    <w:rsid w:val="00911C0A"/>
    <w:rsid w:val="0092344E"/>
    <w:rsid w:val="00927295"/>
    <w:rsid w:val="00927D68"/>
    <w:rsid w:val="00931785"/>
    <w:rsid w:val="009363EA"/>
    <w:rsid w:val="00937009"/>
    <w:rsid w:val="00941326"/>
    <w:rsid w:val="00954167"/>
    <w:rsid w:val="00956444"/>
    <w:rsid w:val="0095798F"/>
    <w:rsid w:val="00960969"/>
    <w:rsid w:val="0096501B"/>
    <w:rsid w:val="00966714"/>
    <w:rsid w:val="0096768B"/>
    <w:rsid w:val="00972670"/>
    <w:rsid w:val="00975839"/>
    <w:rsid w:val="009803CD"/>
    <w:rsid w:val="00982582"/>
    <w:rsid w:val="009A33CA"/>
    <w:rsid w:val="009A3DA3"/>
    <w:rsid w:val="009A4733"/>
    <w:rsid w:val="009A5030"/>
    <w:rsid w:val="009B032B"/>
    <w:rsid w:val="009B319E"/>
    <w:rsid w:val="009B5831"/>
    <w:rsid w:val="009C02E6"/>
    <w:rsid w:val="009C2E24"/>
    <w:rsid w:val="009D058E"/>
    <w:rsid w:val="009D64E3"/>
    <w:rsid w:val="009F2348"/>
    <w:rsid w:val="009F2610"/>
    <w:rsid w:val="009F51E2"/>
    <w:rsid w:val="009F7308"/>
    <w:rsid w:val="009F7769"/>
    <w:rsid w:val="00A0406A"/>
    <w:rsid w:val="00A06B58"/>
    <w:rsid w:val="00A2349E"/>
    <w:rsid w:val="00A237AB"/>
    <w:rsid w:val="00A25602"/>
    <w:rsid w:val="00A3014B"/>
    <w:rsid w:val="00A32D70"/>
    <w:rsid w:val="00A3714C"/>
    <w:rsid w:val="00A4188C"/>
    <w:rsid w:val="00A435DE"/>
    <w:rsid w:val="00A452C3"/>
    <w:rsid w:val="00A473EA"/>
    <w:rsid w:val="00A553A9"/>
    <w:rsid w:val="00A5582F"/>
    <w:rsid w:val="00A60731"/>
    <w:rsid w:val="00A70220"/>
    <w:rsid w:val="00A7169D"/>
    <w:rsid w:val="00A716C6"/>
    <w:rsid w:val="00A84146"/>
    <w:rsid w:val="00A85065"/>
    <w:rsid w:val="00A867A5"/>
    <w:rsid w:val="00A872A3"/>
    <w:rsid w:val="00A874AD"/>
    <w:rsid w:val="00A92611"/>
    <w:rsid w:val="00A97791"/>
    <w:rsid w:val="00AA014B"/>
    <w:rsid w:val="00AA21D8"/>
    <w:rsid w:val="00AA50F5"/>
    <w:rsid w:val="00AB22C1"/>
    <w:rsid w:val="00AC3C4F"/>
    <w:rsid w:val="00AC679E"/>
    <w:rsid w:val="00AD0F64"/>
    <w:rsid w:val="00AD514E"/>
    <w:rsid w:val="00AE0378"/>
    <w:rsid w:val="00AE3659"/>
    <w:rsid w:val="00AE73F2"/>
    <w:rsid w:val="00AF3449"/>
    <w:rsid w:val="00AF3AE1"/>
    <w:rsid w:val="00AF4297"/>
    <w:rsid w:val="00AF784D"/>
    <w:rsid w:val="00B12374"/>
    <w:rsid w:val="00B213E7"/>
    <w:rsid w:val="00B33080"/>
    <w:rsid w:val="00B36446"/>
    <w:rsid w:val="00B426AF"/>
    <w:rsid w:val="00B43380"/>
    <w:rsid w:val="00B61472"/>
    <w:rsid w:val="00B649E8"/>
    <w:rsid w:val="00B6606C"/>
    <w:rsid w:val="00B83B68"/>
    <w:rsid w:val="00B91AF6"/>
    <w:rsid w:val="00B9505B"/>
    <w:rsid w:val="00B96818"/>
    <w:rsid w:val="00BA200C"/>
    <w:rsid w:val="00BA3218"/>
    <w:rsid w:val="00BA5040"/>
    <w:rsid w:val="00BB71D0"/>
    <w:rsid w:val="00BC6CC3"/>
    <w:rsid w:val="00BD0323"/>
    <w:rsid w:val="00BD1653"/>
    <w:rsid w:val="00BD47DD"/>
    <w:rsid w:val="00BD64B6"/>
    <w:rsid w:val="00BE2C44"/>
    <w:rsid w:val="00BE6279"/>
    <w:rsid w:val="00BF1204"/>
    <w:rsid w:val="00BF177C"/>
    <w:rsid w:val="00BF2A7D"/>
    <w:rsid w:val="00C01446"/>
    <w:rsid w:val="00C05AA1"/>
    <w:rsid w:val="00C100DB"/>
    <w:rsid w:val="00C1448E"/>
    <w:rsid w:val="00C22EA3"/>
    <w:rsid w:val="00C23714"/>
    <w:rsid w:val="00C519CB"/>
    <w:rsid w:val="00C5303C"/>
    <w:rsid w:val="00C531CA"/>
    <w:rsid w:val="00C7149B"/>
    <w:rsid w:val="00C73387"/>
    <w:rsid w:val="00C73FF5"/>
    <w:rsid w:val="00C7752D"/>
    <w:rsid w:val="00C80A6A"/>
    <w:rsid w:val="00C81FAD"/>
    <w:rsid w:val="00C92448"/>
    <w:rsid w:val="00C97D87"/>
    <w:rsid w:val="00CA53CC"/>
    <w:rsid w:val="00CB4FB7"/>
    <w:rsid w:val="00CC222C"/>
    <w:rsid w:val="00CD77F7"/>
    <w:rsid w:val="00CD7F13"/>
    <w:rsid w:val="00CE64D9"/>
    <w:rsid w:val="00CF12BB"/>
    <w:rsid w:val="00CF6997"/>
    <w:rsid w:val="00D038EA"/>
    <w:rsid w:val="00D07B17"/>
    <w:rsid w:val="00D1237A"/>
    <w:rsid w:val="00D16763"/>
    <w:rsid w:val="00D32491"/>
    <w:rsid w:val="00D32B4E"/>
    <w:rsid w:val="00D36C30"/>
    <w:rsid w:val="00D411F9"/>
    <w:rsid w:val="00D422E8"/>
    <w:rsid w:val="00D44A8F"/>
    <w:rsid w:val="00D6681E"/>
    <w:rsid w:val="00D72265"/>
    <w:rsid w:val="00D91DE4"/>
    <w:rsid w:val="00D96FAD"/>
    <w:rsid w:val="00DA6A7F"/>
    <w:rsid w:val="00DB0BF2"/>
    <w:rsid w:val="00DB33F9"/>
    <w:rsid w:val="00DB3842"/>
    <w:rsid w:val="00DB5BF0"/>
    <w:rsid w:val="00DB77AE"/>
    <w:rsid w:val="00DC1D35"/>
    <w:rsid w:val="00DC22A4"/>
    <w:rsid w:val="00DD27AF"/>
    <w:rsid w:val="00DD40CF"/>
    <w:rsid w:val="00DD55DB"/>
    <w:rsid w:val="00DD7104"/>
    <w:rsid w:val="00DE0DDB"/>
    <w:rsid w:val="00DE11B8"/>
    <w:rsid w:val="00DE5404"/>
    <w:rsid w:val="00DF1F97"/>
    <w:rsid w:val="00DF7B4D"/>
    <w:rsid w:val="00E06EC2"/>
    <w:rsid w:val="00E100D0"/>
    <w:rsid w:val="00E100F2"/>
    <w:rsid w:val="00E16363"/>
    <w:rsid w:val="00E20A09"/>
    <w:rsid w:val="00E23F20"/>
    <w:rsid w:val="00E25F6D"/>
    <w:rsid w:val="00E279F9"/>
    <w:rsid w:val="00E31619"/>
    <w:rsid w:val="00E35BBD"/>
    <w:rsid w:val="00E51F04"/>
    <w:rsid w:val="00E521DD"/>
    <w:rsid w:val="00E53946"/>
    <w:rsid w:val="00E55169"/>
    <w:rsid w:val="00E57AF8"/>
    <w:rsid w:val="00E707DA"/>
    <w:rsid w:val="00E7730C"/>
    <w:rsid w:val="00E85AFC"/>
    <w:rsid w:val="00E85B4D"/>
    <w:rsid w:val="00E91BF5"/>
    <w:rsid w:val="00E975FA"/>
    <w:rsid w:val="00EA538D"/>
    <w:rsid w:val="00EA7E03"/>
    <w:rsid w:val="00EB1036"/>
    <w:rsid w:val="00EB4C48"/>
    <w:rsid w:val="00EB5E2C"/>
    <w:rsid w:val="00EB6D04"/>
    <w:rsid w:val="00EC68C1"/>
    <w:rsid w:val="00ED0F9C"/>
    <w:rsid w:val="00ED1E68"/>
    <w:rsid w:val="00ED7EEA"/>
    <w:rsid w:val="00EF4FC0"/>
    <w:rsid w:val="00EF72BD"/>
    <w:rsid w:val="00F01CED"/>
    <w:rsid w:val="00F05547"/>
    <w:rsid w:val="00F10806"/>
    <w:rsid w:val="00F17311"/>
    <w:rsid w:val="00F17988"/>
    <w:rsid w:val="00F20489"/>
    <w:rsid w:val="00F32625"/>
    <w:rsid w:val="00F364C9"/>
    <w:rsid w:val="00F4021D"/>
    <w:rsid w:val="00F41B79"/>
    <w:rsid w:val="00F42C28"/>
    <w:rsid w:val="00F56E5D"/>
    <w:rsid w:val="00F73E0F"/>
    <w:rsid w:val="00F83897"/>
    <w:rsid w:val="00F84755"/>
    <w:rsid w:val="00F84DB6"/>
    <w:rsid w:val="00F85EA2"/>
    <w:rsid w:val="00F91865"/>
    <w:rsid w:val="00F95D5C"/>
    <w:rsid w:val="00F97CAF"/>
    <w:rsid w:val="00FA0F5E"/>
    <w:rsid w:val="00FA15F5"/>
    <w:rsid w:val="00FA76B8"/>
    <w:rsid w:val="00FC081F"/>
    <w:rsid w:val="00FE117A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1A437"/>
  <w15:docId w15:val="{DBDBA3F6-5CBD-47A7-98F6-570B0EA5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標題"/>
    <w:basedOn w:val="a0"/>
    <w:pPr>
      <w:snapToGrid w:val="0"/>
      <w:spacing w:line="340" w:lineRule="exact"/>
      <w:jc w:val="center"/>
    </w:pPr>
    <w:rPr>
      <w:rFonts w:eastAsia="標楷體"/>
      <w:sz w:val="36"/>
    </w:rPr>
  </w:style>
  <w:style w:type="paragraph" w:customStyle="1" w:styleId="a5">
    <w:name w:val="中標"/>
    <w:basedOn w:val="a0"/>
    <w:pPr>
      <w:snapToGrid w:val="0"/>
      <w:spacing w:line="340" w:lineRule="exact"/>
    </w:pPr>
  </w:style>
  <w:style w:type="paragraph" w:customStyle="1" w:styleId="a6">
    <w:name w:val="中標內文"/>
    <w:basedOn w:val="a0"/>
    <w:pPr>
      <w:snapToGrid w:val="0"/>
      <w:spacing w:line="340" w:lineRule="exact"/>
      <w:ind w:leftChars="200" w:left="200"/>
      <w:jc w:val="both"/>
    </w:pPr>
  </w:style>
  <w:style w:type="paragraph" w:customStyle="1" w:styleId="a7">
    <w:name w:val="小標"/>
    <w:basedOn w:val="a0"/>
    <w:pPr>
      <w:snapToGrid w:val="0"/>
      <w:spacing w:line="340" w:lineRule="exact"/>
      <w:ind w:leftChars="200" w:left="200"/>
      <w:jc w:val="both"/>
    </w:pPr>
  </w:style>
  <w:style w:type="paragraph" w:customStyle="1" w:styleId="a8">
    <w:name w:val="小標內文"/>
    <w:basedOn w:val="a0"/>
    <w:pPr>
      <w:snapToGrid w:val="0"/>
      <w:spacing w:line="340" w:lineRule="exact"/>
      <w:ind w:leftChars="400" w:left="960"/>
      <w:jc w:val="both"/>
    </w:pPr>
  </w:style>
  <w:style w:type="paragraph" w:customStyle="1" w:styleId="a9">
    <w:name w:val="小標內文項目"/>
    <w:basedOn w:val="a8"/>
    <w:pPr>
      <w:ind w:leftChars="600" w:left="600"/>
    </w:pPr>
  </w:style>
  <w:style w:type="paragraph" w:styleId="aa">
    <w:name w:val="List Paragraph"/>
    <w:basedOn w:val="a0"/>
    <w:uiPriority w:val="34"/>
    <w:qFormat/>
    <w:rsid w:val="00AA50F5"/>
    <w:pPr>
      <w:ind w:leftChars="200" w:left="480"/>
    </w:pPr>
  </w:style>
  <w:style w:type="paragraph" w:styleId="ab">
    <w:name w:val="header"/>
    <w:basedOn w:val="a0"/>
    <w:link w:val="ac"/>
    <w:rsid w:val="00E10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rsid w:val="00E100F2"/>
    <w:rPr>
      <w:kern w:val="2"/>
    </w:rPr>
  </w:style>
  <w:style w:type="paragraph" w:styleId="ad">
    <w:name w:val="footer"/>
    <w:basedOn w:val="a0"/>
    <w:link w:val="ae"/>
    <w:rsid w:val="00E10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rsid w:val="00E100F2"/>
    <w:rPr>
      <w:kern w:val="2"/>
    </w:rPr>
  </w:style>
  <w:style w:type="paragraph" w:styleId="af">
    <w:name w:val="Balloon Text"/>
    <w:basedOn w:val="a0"/>
    <w:link w:val="af0"/>
    <w:semiHidden/>
    <w:unhideWhenUsed/>
    <w:rsid w:val="0066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semiHidden/>
    <w:rsid w:val="00663E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2"/>
    <w:rsid w:val="00CF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2"/>
    <w:uiPriority w:val="48"/>
    <w:rsid w:val="007928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List Table 1 Light"/>
    <w:basedOn w:val="a2"/>
    <w:uiPriority w:val="46"/>
    <w:rsid w:val="007928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7928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">
    <w:name w:val="List Table 2"/>
    <w:basedOn w:val="a2"/>
    <w:uiPriority w:val="47"/>
    <w:rsid w:val="0079288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0">
    <w:name w:val="List Table 3"/>
    <w:basedOn w:val="a2"/>
    <w:uiPriority w:val="48"/>
    <w:rsid w:val="007928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5">
    <w:name w:val="List Table 3 Accent 5"/>
    <w:basedOn w:val="a2"/>
    <w:uiPriority w:val="48"/>
    <w:rsid w:val="0079288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10">
    <w:name w:val="Grid Table 1 Light"/>
    <w:basedOn w:val="a2"/>
    <w:uiPriority w:val="46"/>
    <w:rsid w:val="0079288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Date"/>
    <w:basedOn w:val="a0"/>
    <w:next w:val="a0"/>
    <w:link w:val="af3"/>
    <w:rsid w:val="003179E1"/>
    <w:pPr>
      <w:jc w:val="right"/>
    </w:pPr>
  </w:style>
  <w:style w:type="character" w:customStyle="1" w:styleId="af3">
    <w:name w:val="日期 字元"/>
    <w:basedOn w:val="a1"/>
    <w:link w:val="af2"/>
    <w:rsid w:val="003179E1"/>
    <w:rPr>
      <w:kern w:val="2"/>
      <w:sz w:val="24"/>
      <w:szCs w:val="24"/>
    </w:rPr>
  </w:style>
  <w:style w:type="paragraph" w:customStyle="1" w:styleId="7">
    <w:name w:val="樣式7"/>
    <w:basedOn w:val="a0"/>
    <w:rsid w:val="008F24D2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character" w:styleId="af4">
    <w:name w:val="page number"/>
    <w:basedOn w:val="a1"/>
    <w:rsid w:val="003F3AD5"/>
  </w:style>
  <w:style w:type="paragraph" w:customStyle="1" w:styleId="11">
    <w:name w:val="純文字1"/>
    <w:basedOn w:val="a0"/>
    <w:rsid w:val="003F3AD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">
    <w:name w:val="一"/>
    <w:rsid w:val="003F3AD5"/>
    <w:pPr>
      <w:numPr>
        <w:numId w:val="9"/>
      </w:numPr>
      <w:tabs>
        <w:tab w:val="left" w:pos="0"/>
      </w:tabs>
      <w:snapToGrid w:val="0"/>
      <w:spacing w:before="120" w:after="120" w:line="500" w:lineRule="exact"/>
    </w:pPr>
    <w:rPr>
      <w:rFonts w:eastAsia="雅真中楷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11D1-7808-4E98-A5F6-81CDCC75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451</Words>
  <Characters>2573</Characters>
  <Application>Microsoft Office Word</Application>
  <DocSecurity>0</DocSecurity>
  <Lines>21</Lines>
  <Paragraphs>6</Paragraphs>
  <ScaleCrop>false</ScaleCrop>
  <Company>AIFU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購案資料建立，包含購案名稱標的、請購單位、請購人、對應經費明細、購案內容明細</dc:title>
  <dc:creator>Roger</dc:creator>
  <cp:lastModifiedBy>user</cp:lastModifiedBy>
  <cp:revision>5</cp:revision>
  <cp:lastPrinted>2016-12-28T02:08:00Z</cp:lastPrinted>
  <dcterms:created xsi:type="dcterms:W3CDTF">2022-03-16T06:40:00Z</dcterms:created>
  <dcterms:modified xsi:type="dcterms:W3CDTF">2022-03-16T06:55:00Z</dcterms:modified>
</cp:coreProperties>
</file>